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6C" w:rsidRPr="00DF41AD" w:rsidRDefault="001A596C" w:rsidP="00F6610E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24"/>
        </w:rPr>
      </w:pPr>
    </w:p>
    <w:p w:rsidR="003C6662" w:rsidRPr="00D2579D" w:rsidRDefault="3CF77761" w:rsidP="00B16CFF">
      <w:pPr>
        <w:spacing w:after="0" w:line="240" w:lineRule="auto"/>
        <w:jc w:val="both"/>
        <w:rPr>
          <w:rFonts w:asciiTheme="majorHAnsi" w:hAnsiTheme="majorHAnsi" w:cs="Arial"/>
          <w:b/>
          <w:bCs/>
          <w:color w:val="1F4E79" w:themeColor="accent1" w:themeShade="80"/>
          <w:sz w:val="36"/>
          <w:szCs w:val="28"/>
          <w:lang w:bidi="he-IL"/>
        </w:rPr>
      </w:pPr>
      <w:r w:rsidRPr="00D2579D">
        <w:rPr>
          <w:rFonts w:asciiTheme="majorHAnsi" w:hAnsiTheme="majorHAnsi" w:cs="Arial"/>
          <w:b/>
          <w:bCs/>
          <w:color w:val="1F4E79" w:themeColor="accent1" w:themeShade="80"/>
          <w:sz w:val="36"/>
          <w:szCs w:val="28"/>
          <w:lang w:bidi="he-IL"/>
        </w:rPr>
        <w:t>BINGA Tracy</w:t>
      </w:r>
    </w:p>
    <w:p w:rsidR="00A71202" w:rsidRPr="00D2579D" w:rsidRDefault="3CF77761" w:rsidP="00B16CFF">
      <w:pPr>
        <w:spacing w:after="0" w:line="240" w:lineRule="auto"/>
        <w:jc w:val="both"/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</w:pPr>
      <w:r w:rsidRPr="00D2579D"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  <w:t>3, place du poirier</w:t>
      </w:r>
      <w:r w:rsidR="00A71202" w:rsidRPr="00D2579D"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  <w:t xml:space="preserve"> </w:t>
      </w:r>
      <w:r w:rsidRPr="00D2579D"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  <w:t xml:space="preserve">baron </w:t>
      </w:r>
    </w:p>
    <w:p w:rsidR="001A596C" w:rsidRPr="00D2579D" w:rsidRDefault="3CF77761" w:rsidP="00B16CFF">
      <w:pPr>
        <w:spacing w:after="0" w:line="240" w:lineRule="auto"/>
        <w:jc w:val="both"/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</w:pPr>
      <w:r w:rsidRPr="00D2579D"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  <w:t>95110 Sannois</w:t>
      </w:r>
    </w:p>
    <w:p w:rsidR="003C6662" w:rsidRPr="00D2579D" w:rsidRDefault="00177084" w:rsidP="00B16CFF">
      <w:pPr>
        <w:spacing w:after="0" w:line="240" w:lineRule="auto"/>
        <w:jc w:val="both"/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</w:pPr>
      <w:r w:rsidRPr="00D2579D"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  <w:t xml:space="preserve">Tél : </w:t>
      </w:r>
      <w:r w:rsidR="003C6662" w:rsidRPr="00D2579D"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  <w:t>06.51.23.76.47</w:t>
      </w:r>
    </w:p>
    <w:p w:rsidR="001A596C" w:rsidRPr="00D2579D" w:rsidRDefault="00177084" w:rsidP="00B16CFF">
      <w:pPr>
        <w:spacing w:after="0" w:line="240" w:lineRule="auto"/>
        <w:jc w:val="both"/>
        <w:rPr>
          <w:rFonts w:asciiTheme="majorHAnsi" w:hAnsiTheme="majorHAnsi" w:cs="Arial"/>
          <w:color w:val="1F4E79" w:themeColor="accent1" w:themeShade="80"/>
          <w:sz w:val="26"/>
          <w:szCs w:val="26"/>
          <w:lang w:bidi="he-IL"/>
        </w:rPr>
      </w:pPr>
      <w:r w:rsidRPr="00D2579D"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  <w:t>@ :</w:t>
      </w:r>
      <w:r w:rsidR="00D2579D"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  <w:t xml:space="preserve"> </w:t>
      </w:r>
      <w:r w:rsidR="00B16CFF" w:rsidRPr="00D2579D">
        <w:rPr>
          <w:rFonts w:asciiTheme="majorHAnsi" w:hAnsiTheme="majorHAnsi" w:cs="Arial"/>
          <w:bCs/>
          <w:color w:val="1F4E79" w:themeColor="accent1" w:themeShade="80"/>
          <w:sz w:val="26"/>
          <w:szCs w:val="26"/>
          <w:u w:val="single"/>
          <w:lang w:bidi="he-IL"/>
        </w:rPr>
        <w:t>tbinga84@gmail.com</w:t>
      </w:r>
    </w:p>
    <w:p w:rsidR="003C6662" w:rsidRPr="00D2579D" w:rsidRDefault="3CF77761" w:rsidP="00B16CFF">
      <w:pPr>
        <w:spacing w:after="0" w:line="240" w:lineRule="auto"/>
        <w:ind w:right="480"/>
        <w:jc w:val="both"/>
        <w:rPr>
          <w:rFonts w:asciiTheme="majorHAnsi" w:hAnsiTheme="majorHAnsi" w:cs="Arial"/>
          <w:bCs/>
          <w:color w:val="1F4E79" w:themeColor="accent1" w:themeShade="80"/>
          <w:sz w:val="24"/>
          <w:szCs w:val="24"/>
          <w:lang w:bidi="he-IL"/>
        </w:rPr>
      </w:pPr>
      <w:r w:rsidRPr="00D2579D"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  <w:t>Née le: 15/09/1994</w:t>
      </w:r>
    </w:p>
    <w:p w:rsidR="00B16CFF" w:rsidRPr="002F1290" w:rsidRDefault="00D861C4" w:rsidP="009D458E">
      <w:pPr>
        <w:spacing w:after="0" w:line="240" w:lineRule="auto"/>
        <w:rPr>
          <w:rFonts w:asciiTheme="majorHAnsi" w:hAnsiTheme="majorHAnsi" w:cs="Arial"/>
          <w:sz w:val="16"/>
          <w:szCs w:val="16"/>
          <w:lang w:bidi="he-IL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3pt;margin-top:4.95pt;width:539.15pt;height:25.9pt;z-index:251658240" fillcolor="#9cc2e5 [1940]" strokecolor="#5b9bd5 [3204]" strokeweight="1pt">
            <v:fill color2="#5b9bd5 [3204]" focusposition="1" focussize="" focus="50%" type="gradient"/>
            <v:shadow on="t" type="perspective" color="#1f4d78 [1604]" offset="1pt" offset2="-3pt"/>
            <v:textbox>
              <w:txbxContent>
                <w:p w:rsidR="00363913" w:rsidRPr="00E4137B" w:rsidRDefault="00E4137B" w:rsidP="00E4137B">
                  <w:pPr>
                    <w:jc w:val="center"/>
                    <w:rPr>
                      <w:b/>
                      <w:color w:val="FFFFFF" w:themeColor="background1"/>
                      <w:sz w:val="36"/>
                    </w:rPr>
                  </w:pPr>
                  <w:r w:rsidRPr="00E4137B">
                    <w:rPr>
                      <w:b/>
                      <w:color w:val="FFFFFF" w:themeColor="background1"/>
                      <w:sz w:val="36"/>
                    </w:rPr>
                    <w:t>COMPETENCES</w:t>
                  </w:r>
                </w:p>
              </w:txbxContent>
            </v:textbox>
          </v:shape>
        </w:pict>
      </w:r>
    </w:p>
    <w:p w:rsidR="00A82A6B" w:rsidRDefault="00EA7433" w:rsidP="002F12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HAnsi" w:hAnsiTheme="majorHAnsi" w:cs="Arial"/>
          <w:b/>
          <w:bCs/>
          <w:i/>
          <w:iCs/>
          <w:sz w:val="20"/>
          <w:szCs w:val="20"/>
          <w:u w:val="single"/>
          <w:lang w:bidi="he-IL"/>
        </w:rPr>
      </w:pPr>
      <w:r>
        <w:rPr>
          <w:rFonts w:asciiTheme="majorHAnsi" w:hAnsiTheme="majorHAnsi" w:cs="Arial"/>
          <w:b/>
          <w:bCs/>
          <w:i/>
          <w:iCs/>
          <w:sz w:val="20"/>
          <w:szCs w:val="20"/>
          <w:u w:val="single"/>
          <w:lang w:bidi="he-IL"/>
        </w:rPr>
        <w:t>TRACY</w:t>
      </w:r>
    </w:p>
    <w:p w:rsidR="00EA7433" w:rsidRPr="002F1290" w:rsidRDefault="00EA7433" w:rsidP="002F12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HAnsi" w:hAnsiTheme="majorHAnsi" w:cs="Arial"/>
          <w:b/>
          <w:bCs/>
          <w:i/>
          <w:iCs/>
          <w:sz w:val="20"/>
          <w:szCs w:val="20"/>
          <w:u w:val="single"/>
          <w:lang w:bidi="he-IL"/>
        </w:rPr>
      </w:pPr>
    </w:p>
    <w:p w:rsidR="00363913" w:rsidRPr="00E4137B" w:rsidRDefault="00363913" w:rsidP="0078752E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 w:cs="Arial"/>
          <w:b/>
          <w:bCs/>
          <w:i/>
          <w:iCs/>
          <w:sz w:val="16"/>
          <w:szCs w:val="28"/>
          <w:u w:val="single"/>
          <w:lang w:bidi="he-IL"/>
        </w:rPr>
      </w:pPr>
    </w:p>
    <w:p w:rsidR="00E9724E" w:rsidRPr="00BD5BCA" w:rsidRDefault="003C6662" w:rsidP="0078752E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 w:cs="Arial"/>
          <w:b/>
          <w:bCs/>
          <w:iCs/>
          <w:color w:val="1F4E79" w:themeColor="accent1" w:themeShade="80"/>
          <w:sz w:val="28"/>
          <w:szCs w:val="28"/>
          <w:u w:val="single"/>
          <w:lang w:bidi="he-IL"/>
        </w:rPr>
      </w:pPr>
      <w:r w:rsidRPr="00BD5BCA">
        <w:rPr>
          <w:rFonts w:asciiTheme="majorHAnsi" w:hAnsiTheme="majorHAnsi" w:cs="Arial"/>
          <w:b/>
          <w:bCs/>
          <w:iCs/>
          <w:color w:val="1F4E79" w:themeColor="accent1" w:themeShade="80"/>
          <w:sz w:val="28"/>
          <w:szCs w:val="28"/>
          <w:u w:val="single"/>
          <w:lang w:bidi="he-IL"/>
        </w:rPr>
        <w:t>Commercial</w:t>
      </w:r>
      <w:r w:rsidR="00B16CFF" w:rsidRPr="00BD5BCA">
        <w:rPr>
          <w:rFonts w:asciiTheme="majorHAnsi" w:hAnsiTheme="majorHAnsi" w:cs="Arial"/>
          <w:b/>
          <w:bCs/>
          <w:iCs/>
          <w:color w:val="1F4E79" w:themeColor="accent1" w:themeShade="80"/>
          <w:sz w:val="28"/>
          <w:szCs w:val="28"/>
          <w:u w:val="single"/>
          <w:lang w:bidi="he-IL"/>
        </w:rPr>
        <w:t>e</w:t>
      </w:r>
      <w:r w:rsidR="0078752E" w:rsidRPr="00BD5BCA">
        <w:rPr>
          <w:rFonts w:asciiTheme="majorHAnsi" w:hAnsiTheme="majorHAnsi" w:cs="Arial"/>
          <w:b/>
          <w:bCs/>
          <w:iCs/>
          <w:color w:val="1F4E79" w:themeColor="accent1" w:themeShade="80"/>
          <w:sz w:val="28"/>
          <w:szCs w:val="28"/>
          <w:u w:val="single"/>
          <w:lang w:bidi="he-IL"/>
        </w:rPr>
        <w:t> :</w:t>
      </w:r>
      <w:r w:rsidR="0078752E" w:rsidRPr="00D2579D">
        <w:rPr>
          <w:rFonts w:asciiTheme="majorHAnsi" w:hAnsiTheme="majorHAnsi" w:cs="Arial"/>
          <w:bCs/>
          <w:iCs/>
          <w:color w:val="1F4E79" w:themeColor="accent1" w:themeShade="80"/>
          <w:sz w:val="28"/>
          <w:szCs w:val="28"/>
          <w:lang w:bidi="he-IL"/>
        </w:rPr>
        <w:tab/>
      </w:r>
      <w:r w:rsidR="0078752E" w:rsidRPr="00BD5BCA">
        <w:rPr>
          <w:rFonts w:asciiTheme="majorHAnsi" w:hAnsiTheme="majorHAnsi" w:cs="Arial"/>
          <w:b/>
          <w:bCs/>
          <w:iCs/>
          <w:color w:val="1F4E79" w:themeColor="accent1" w:themeShade="80"/>
          <w:sz w:val="28"/>
          <w:szCs w:val="28"/>
          <w:u w:val="single"/>
          <w:lang w:bidi="he-IL"/>
        </w:rPr>
        <w:t xml:space="preserve">Immobilières : </w:t>
      </w:r>
    </w:p>
    <w:p w:rsidR="003C6662" w:rsidRPr="00D2579D" w:rsidRDefault="00E2665A" w:rsidP="00E2665A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 w:cs="Arial"/>
          <w:b/>
          <w:i/>
          <w:color w:val="1F4E79" w:themeColor="accent1" w:themeShade="80"/>
          <w:sz w:val="26"/>
          <w:szCs w:val="26"/>
          <w:u w:val="single"/>
          <w:lang w:bidi="he-IL"/>
        </w:rPr>
      </w:pPr>
      <w:r w:rsidRPr="00D2579D"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  <w:t>-</w:t>
      </w:r>
      <w:r w:rsidR="00A07FF3" w:rsidRPr="00D2579D"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  <w:t>Suivie</w:t>
      </w:r>
      <w:r w:rsidR="003C6662" w:rsidRPr="00D2579D"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  <w:t xml:space="preserve"> clients</w:t>
      </w:r>
      <w:r w:rsidR="0078752E" w:rsidRPr="00D2579D"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  <w:tab/>
      </w:r>
      <w:r w:rsidR="00A07FF3" w:rsidRPr="00D2579D"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  <w:t>-</w:t>
      </w:r>
      <w:r w:rsidR="00C27017" w:rsidRPr="00D2579D"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  <w:t>Estimation d’un bien et loyers</w:t>
      </w:r>
      <w:r w:rsidR="0078752E" w:rsidRPr="00D2579D"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  <w:tab/>
      </w:r>
      <w:r w:rsidR="0078752E" w:rsidRPr="00D2579D"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  <w:tab/>
      </w:r>
    </w:p>
    <w:p w:rsidR="003C6662" w:rsidRPr="00D2579D" w:rsidRDefault="00E2665A" w:rsidP="00E2665A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 w:cs="Arial"/>
          <w:b/>
          <w:i/>
          <w:color w:val="1F4E79" w:themeColor="accent1" w:themeShade="80"/>
          <w:sz w:val="26"/>
          <w:szCs w:val="26"/>
          <w:u w:val="single"/>
          <w:lang w:bidi="he-IL"/>
        </w:rPr>
      </w:pPr>
      <w:r w:rsidRPr="00D2579D"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  <w:t>-</w:t>
      </w:r>
      <w:r w:rsidR="003C6662" w:rsidRPr="00D2579D"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  <w:t>Négociation de contrat</w:t>
      </w:r>
      <w:r w:rsidR="0078752E" w:rsidRPr="00D2579D"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  <w:tab/>
        <w:t>-</w:t>
      </w:r>
      <w:r w:rsidR="005F67E4" w:rsidRPr="00D2579D"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  <w:t xml:space="preserve">Technique de prospection </w:t>
      </w:r>
    </w:p>
    <w:p w:rsidR="007E1B61" w:rsidRPr="00D2579D" w:rsidRDefault="00E2665A" w:rsidP="00E2665A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 w:cs="Arial"/>
          <w:b/>
          <w:i/>
          <w:color w:val="1F4E79" w:themeColor="accent1" w:themeShade="80"/>
          <w:sz w:val="26"/>
          <w:szCs w:val="26"/>
          <w:u w:val="single"/>
          <w:lang w:bidi="he-IL"/>
        </w:rPr>
      </w:pPr>
      <w:r w:rsidRPr="00D2579D"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  <w:t>-</w:t>
      </w:r>
      <w:r w:rsidR="003C6662" w:rsidRPr="00D2579D"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  <w:t>Prospection téléphonique</w:t>
      </w:r>
      <w:r w:rsidR="0078752E" w:rsidRPr="00D2579D"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  <w:tab/>
        <w:t xml:space="preserve">-Rédaction acte (baux d’habitation, </w:t>
      </w:r>
      <w:r w:rsidR="007E1B61" w:rsidRPr="00D2579D"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  <w:t>commerciaux</w:t>
      </w:r>
    </w:p>
    <w:p w:rsidR="00A71202" w:rsidRPr="00D2579D" w:rsidRDefault="007E1B61" w:rsidP="007E1B61">
      <w:pPr>
        <w:pStyle w:val="Paragraphedeliste"/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 w:cs="Arial"/>
          <w:b/>
          <w:i/>
          <w:color w:val="1F4E79" w:themeColor="accent1" w:themeShade="80"/>
          <w:sz w:val="26"/>
          <w:szCs w:val="26"/>
          <w:u w:val="single"/>
          <w:lang w:bidi="he-IL"/>
        </w:rPr>
      </w:pPr>
      <w:r w:rsidRPr="00D2579D">
        <w:rPr>
          <w:rFonts w:asciiTheme="majorHAnsi" w:hAnsiTheme="majorHAnsi" w:cs="Arial"/>
          <w:color w:val="1F4E79" w:themeColor="accent1" w:themeShade="80"/>
          <w:sz w:val="26"/>
          <w:szCs w:val="26"/>
          <w:lang w:bidi="he-IL"/>
        </w:rPr>
        <w:tab/>
      </w:r>
      <w:r w:rsidRPr="00D2579D">
        <w:rPr>
          <w:rFonts w:asciiTheme="majorHAnsi" w:hAnsiTheme="majorHAnsi" w:cs="Arial"/>
          <w:i/>
          <w:color w:val="1F4E79" w:themeColor="accent1" w:themeShade="80"/>
          <w:sz w:val="26"/>
          <w:szCs w:val="26"/>
          <w:lang w:bidi="he-IL"/>
        </w:rPr>
        <w:t>Professionnel)</w:t>
      </w:r>
      <w:r w:rsidRPr="00D2579D">
        <w:rPr>
          <w:rFonts w:asciiTheme="majorHAnsi" w:hAnsiTheme="majorHAnsi" w:cs="Arial"/>
          <w:b/>
          <w:i/>
          <w:color w:val="1F4E79" w:themeColor="accent1" w:themeShade="80"/>
          <w:sz w:val="26"/>
          <w:szCs w:val="26"/>
          <w:u w:val="single"/>
          <w:lang w:bidi="he-IL"/>
        </w:rPr>
        <w:t xml:space="preserve"> </w:t>
      </w:r>
    </w:p>
    <w:p w:rsidR="00A07FF3" w:rsidRPr="00BD5BCA" w:rsidRDefault="3CF77761" w:rsidP="005F67E4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 w:cs="Arial"/>
          <w:b/>
          <w:bCs/>
          <w:i/>
          <w:iCs/>
          <w:color w:val="1F4E79" w:themeColor="accent1" w:themeShade="80"/>
          <w:sz w:val="28"/>
          <w:szCs w:val="26"/>
          <w:u w:val="single"/>
          <w:lang w:bidi="he-IL"/>
        </w:rPr>
      </w:pPr>
      <w:r w:rsidRPr="00BD5BCA">
        <w:rPr>
          <w:rFonts w:asciiTheme="majorHAnsi" w:hAnsiTheme="majorHAnsi" w:cs="Arial"/>
          <w:b/>
          <w:bCs/>
          <w:iCs/>
          <w:color w:val="1F4E79" w:themeColor="accent1" w:themeShade="80"/>
          <w:sz w:val="28"/>
          <w:szCs w:val="26"/>
          <w:u w:val="single"/>
          <w:lang w:bidi="he-IL"/>
        </w:rPr>
        <w:t xml:space="preserve">Informatique </w:t>
      </w:r>
      <w:r w:rsidR="004A0730" w:rsidRPr="00BD5BCA">
        <w:rPr>
          <w:rFonts w:asciiTheme="majorHAnsi" w:hAnsiTheme="majorHAnsi" w:cs="Arial"/>
          <w:b/>
          <w:bCs/>
          <w:iCs/>
          <w:color w:val="1F4E79" w:themeColor="accent1" w:themeShade="80"/>
          <w:sz w:val="28"/>
          <w:szCs w:val="26"/>
          <w:u w:val="single"/>
          <w:lang w:bidi="he-IL"/>
        </w:rPr>
        <w:t>et Langues</w:t>
      </w:r>
      <w:r w:rsidR="00BD5BCA">
        <w:rPr>
          <w:rFonts w:asciiTheme="majorHAnsi" w:hAnsiTheme="majorHAnsi" w:cs="Arial"/>
          <w:b/>
          <w:bCs/>
          <w:i/>
          <w:iCs/>
          <w:color w:val="1F4E79" w:themeColor="accent1" w:themeShade="80"/>
          <w:sz w:val="28"/>
          <w:szCs w:val="26"/>
          <w:u w:val="single"/>
          <w:lang w:bidi="he-IL"/>
        </w:rPr>
        <w:t> :</w:t>
      </w:r>
      <w:r w:rsidR="005F67E4" w:rsidRPr="00D2579D">
        <w:rPr>
          <w:rFonts w:asciiTheme="majorHAnsi" w:hAnsiTheme="majorHAnsi" w:cs="Arial"/>
          <w:b/>
          <w:bCs/>
          <w:i/>
          <w:iCs/>
          <w:color w:val="1F4E79" w:themeColor="accent1" w:themeShade="80"/>
          <w:sz w:val="28"/>
          <w:szCs w:val="26"/>
          <w:lang w:bidi="he-IL"/>
        </w:rPr>
        <w:tab/>
      </w:r>
      <w:r w:rsidR="005F67E4" w:rsidRPr="00D2579D">
        <w:rPr>
          <w:rFonts w:asciiTheme="majorHAnsi" w:hAnsiTheme="majorHAnsi" w:cs="Arial"/>
          <w:bCs/>
          <w:i/>
          <w:iCs/>
          <w:color w:val="1F4E79" w:themeColor="accent1" w:themeShade="80"/>
          <w:sz w:val="28"/>
          <w:szCs w:val="26"/>
          <w:lang w:bidi="he-IL"/>
        </w:rPr>
        <w:t xml:space="preserve">- </w:t>
      </w:r>
      <w:r w:rsidR="00C27017" w:rsidRPr="00D2579D">
        <w:rPr>
          <w:rFonts w:asciiTheme="majorHAnsi" w:hAnsiTheme="majorHAnsi" w:cs="Arial"/>
          <w:bCs/>
          <w:i/>
          <w:iCs/>
          <w:color w:val="1F4E79" w:themeColor="accent1" w:themeShade="80"/>
          <w:sz w:val="28"/>
          <w:szCs w:val="26"/>
          <w:lang w:bidi="he-IL"/>
        </w:rPr>
        <w:t>Gestion et suivie du propriétaire et du locataire</w:t>
      </w:r>
    </w:p>
    <w:p w:rsidR="00480612" w:rsidRPr="00D2579D" w:rsidRDefault="00E2665A" w:rsidP="00A07FF3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 w:cs="Arial"/>
          <w:i/>
          <w:iCs/>
          <w:color w:val="1F4E79" w:themeColor="accent1" w:themeShade="80"/>
          <w:sz w:val="26"/>
          <w:szCs w:val="26"/>
          <w:lang w:bidi="he-IL"/>
        </w:rPr>
      </w:pPr>
      <w:r w:rsidRPr="00D2579D">
        <w:rPr>
          <w:rFonts w:asciiTheme="majorHAnsi" w:hAnsiTheme="majorHAnsi" w:cs="Arial"/>
          <w:i/>
          <w:iCs/>
          <w:color w:val="1F4E79" w:themeColor="accent1" w:themeShade="80"/>
          <w:sz w:val="26"/>
          <w:szCs w:val="26"/>
          <w:lang w:bidi="he-IL"/>
        </w:rPr>
        <w:t>-</w:t>
      </w:r>
      <w:r w:rsidR="00E9724E" w:rsidRPr="00D2579D">
        <w:rPr>
          <w:rFonts w:asciiTheme="majorHAnsi" w:hAnsiTheme="majorHAnsi" w:cs="Arial"/>
          <w:i/>
          <w:iCs/>
          <w:color w:val="1F4E79" w:themeColor="accent1" w:themeShade="80"/>
          <w:sz w:val="26"/>
          <w:szCs w:val="26"/>
          <w:lang w:bidi="he-IL"/>
        </w:rPr>
        <w:t>Pack Office</w:t>
      </w:r>
      <w:r w:rsidR="00A07FF3" w:rsidRPr="00D2579D">
        <w:rPr>
          <w:rFonts w:asciiTheme="majorHAnsi" w:hAnsiTheme="majorHAnsi" w:cs="Arial"/>
          <w:i/>
          <w:iCs/>
          <w:color w:val="1F4E79" w:themeColor="accent1" w:themeShade="80"/>
          <w:sz w:val="26"/>
          <w:szCs w:val="26"/>
          <w:lang w:bidi="he-IL"/>
        </w:rPr>
        <w:tab/>
        <w:t xml:space="preserve">-L’analyse </w:t>
      </w:r>
      <w:r w:rsidR="00C27017" w:rsidRPr="00D2579D">
        <w:rPr>
          <w:rFonts w:asciiTheme="majorHAnsi" w:hAnsiTheme="majorHAnsi" w:cs="Arial"/>
          <w:i/>
          <w:iCs/>
          <w:color w:val="1F4E79" w:themeColor="accent1" w:themeShade="80"/>
          <w:sz w:val="26"/>
          <w:szCs w:val="26"/>
          <w:lang w:bidi="he-IL"/>
        </w:rPr>
        <w:t xml:space="preserve">financière client </w:t>
      </w:r>
      <w:r w:rsidR="00A07FF3" w:rsidRPr="00D2579D">
        <w:rPr>
          <w:rFonts w:asciiTheme="majorHAnsi" w:hAnsiTheme="majorHAnsi" w:cs="Arial"/>
          <w:i/>
          <w:iCs/>
          <w:color w:val="1F4E79" w:themeColor="accent1" w:themeShade="80"/>
          <w:sz w:val="26"/>
          <w:szCs w:val="26"/>
          <w:lang w:bidi="he-IL"/>
        </w:rPr>
        <w:t xml:space="preserve"> </w:t>
      </w:r>
      <w:r w:rsidR="00A07FF3" w:rsidRPr="00D2579D">
        <w:rPr>
          <w:rFonts w:asciiTheme="majorHAnsi" w:hAnsiTheme="majorHAnsi" w:cs="Arial"/>
          <w:i/>
          <w:iCs/>
          <w:color w:val="1F4E79" w:themeColor="accent1" w:themeShade="80"/>
          <w:sz w:val="26"/>
          <w:szCs w:val="26"/>
          <w:lang w:bidi="he-IL"/>
        </w:rPr>
        <w:tab/>
      </w:r>
      <w:r w:rsidR="00A07FF3" w:rsidRPr="00D2579D">
        <w:rPr>
          <w:rFonts w:asciiTheme="majorHAnsi" w:hAnsiTheme="majorHAnsi" w:cs="Arial"/>
          <w:i/>
          <w:iCs/>
          <w:color w:val="1F4E79" w:themeColor="accent1" w:themeShade="80"/>
          <w:sz w:val="26"/>
          <w:szCs w:val="26"/>
          <w:lang w:bidi="he-IL"/>
        </w:rPr>
        <w:tab/>
      </w:r>
    </w:p>
    <w:p w:rsidR="00BE7940" w:rsidRPr="00D2579D" w:rsidRDefault="00E2665A" w:rsidP="00A07FF3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 w:cs="Arial"/>
          <w:i/>
          <w:color w:val="1F4E79" w:themeColor="accent1" w:themeShade="80"/>
          <w:sz w:val="26"/>
          <w:szCs w:val="26"/>
          <w:lang w:bidi="he-IL"/>
        </w:rPr>
      </w:pPr>
      <w:r w:rsidRPr="00D2579D">
        <w:rPr>
          <w:rFonts w:asciiTheme="majorHAnsi" w:hAnsiTheme="majorHAnsi" w:cs="Arial"/>
          <w:i/>
          <w:iCs/>
          <w:color w:val="1F4E79" w:themeColor="accent1" w:themeShade="80"/>
          <w:sz w:val="26"/>
          <w:szCs w:val="26"/>
          <w:lang w:bidi="he-IL"/>
        </w:rPr>
        <w:t>-</w:t>
      </w:r>
      <w:r w:rsidR="004A0730" w:rsidRPr="00D2579D">
        <w:rPr>
          <w:rFonts w:asciiTheme="majorHAnsi" w:hAnsiTheme="majorHAnsi" w:cs="Arial"/>
          <w:i/>
          <w:iCs/>
          <w:color w:val="1F4E79" w:themeColor="accent1" w:themeShade="80"/>
          <w:sz w:val="26"/>
          <w:szCs w:val="26"/>
          <w:lang w:bidi="he-IL"/>
        </w:rPr>
        <w:t>Anglais et Espagnol : notions</w:t>
      </w:r>
      <w:r w:rsidR="00A07FF3" w:rsidRPr="00D2579D">
        <w:rPr>
          <w:rFonts w:asciiTheme="majorHAnsi" w:hAnsiTheme="majorHAnsi" w:cs="Arial"/>
          <w:i/>
          <w:iCs/>
          <w:color w:val="1F4E79" w:themeColor="accent1" w:themeShade="80"/>
          <w:sz w:val="26"/>
          <w:szCs w:val="26"/>
          <w:lang w:bidi="he-IL"/>
        </w:rPr>
        <w:tab/>
      </w:r>
      <w:r w:rsidR="00A07FF3" w:rsidRPr="00D2579D">
        <w:rPr>
          <w:rFonts w:asciiTheme="majorHAnsi" w:hAnsiTheme="majorHAnsi" w:cs="Arial"/>
          <w:i/>
          <w:iCs/>
          <w:color w:val="1F4E79" w:themeColor="accent1" w:themeShade="80"/>
          <w:sz w:val="26"/>
          <w:szCs w:val="26"/>
          <w:lang w:bidi="he-IL"/>
        </w:rPr>
        <w:tab/>
      </w:r>
    </w:p>
    <w:p w:rsidR="00E4137B" w:rsidRDefault="00E4137B" w:rsidP="000945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 w:cs="Arial"/>
          <w:i/>
          <w:sz w:val="16"/>
          <w:szCs w:val="16"/>
          <w:lang w:bidi="he-IL"/>
        </w:rPr>
      </w:pPr>
    </w:p>
    <w:p w:rsidR="001A596C" w:rsidRPr="002F1290" w:rsidRDefault="00D861C4" w:rsidP="000945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 w:cs="Arial"/>
          <w:i/>
          <w:sz w:val="16"/>
          <w:szCs w:val="16"/>
          <w:lang w:bidi="he-IL"/>
        </w:rPr>
      </w:pPr>
      <w:r>
        <w:rPr>
          <w:noProof/>
          <w:lang w:eastAsia="fr-FR"/>
        </w:rPr>
        <w:pict>
          <v:shape id="_x0000_s1027" type="#_x0000_t202" style="position:absolute;margin-left:-.25pt;margin-top:3.15pt;width:534.1pt;height:25.1pt;z-index:251659264" fillcolor="#9cc2e5 [1940]" strokecolor="#5b9bd5 [3204]" strokeweight="1pt">
            <v:fill color2="#5b9bd5 [3204]" focusposition="1" focussize="" focus="50%" type="gradient"/>
            <v:shadow on="t" type="perspective" color="#1f4d78 [1604]" offset="1pt" offset2="-3pt"/>
            <v:textbox>
              <w:txbxContent>
                <w:p w:rsidR="00E4137B" w:rsidRPr="00E4137B" w:rsidRDefault="00E4137B" w:rsidP="00E4137B">
                  <w:pPr>
                    <w:jc w:val="center"/>
                    <w:rPr>
                      <w:b/>
                      <w:color w:val="FFFFFF" w:themeColor="background1"/>
                      <w:sz w:val="36"/>
                    </w:rPr>
                  </w:pPr>
                  <w:r w:rsidRPr="00E4137B">
                    <w:rPr>
                      <w:b/>
                      <w:color w:val="FFFFFF" w:themeColor="background1"/>
                      <w:sz w:val="36"/>
                    </w:rPr>
                    <w:t>FORMATIONS</w:t>
                  </w:r>
                </w:p>
              </w:txbxContent>
            </v:textbox>
          </v:shape>
        </w:pict>
      </w:r>
    </w:p>
    <w:p w:rsidR="001A596C" w:rsidRDefault="001A596C" w:rsidP="00535D3D">
      <w:pPr>
        <w:pStyle w:val="Paragraphedeliste"/>
        <w:spacing w:after="0" w:line="240" w:lineRule="auto"/>
        <w:rPr>
          <w:rFonts w:asciiTheme="majorHAnsi" w:hAnsiTheme="majorHAnsi" w:cs="Arial"/>
          <w:lang w:bidi="he-IL"/>
        </w:rPr>
      </w:pPr>
    </w:p>
    <w:p w:rsidR="00E4137B" w:rsidRPr="002F1290" w:rsidRDefault="00E4137B" w:rsidP="00535D3D">
      <w:pPr>
        <w:pStyle w:val="Paragraphedeliste"/>
        <w:spacing w:after="0" w:line="240" w:lineRule="auto"/>
        <w:rPr>
          <w:rFonts w:asciiTheme="majorHAnsi" w:hAnsiTheme="majorHAnsi" w:cs="Arial"/>
          <w:lang w:bidi="he-IL"/>
        </w:rPr>
      </w:pPr>
    </w:p>
    <w:p w:rsidR="00D2579D" w:rsidRPr="00D2579D" w:rsidRDefault="00D2579D" w:rsidP="1EBBA604">
      <w:pPr>
        <w:tabs>
          <w:tab w:val="left" w:pos="708"/>
          <w:tab w:val="left" w:pos="2130"/>
        </w:tabs>
        <w:spacing w:after="0" w:line="240" w:lineRule="auto"/>
        <w:ind w:right="-1134"/>
        <w:jc w:val="both"/>
        <w:rPr>
          <w:rFonts w:asciiTheme="majorHAnsi" w:hAnsiTheme="majorHAnsi" w:cs="Arial"/>
          <w:b/>
          <w:bCs/>
          <w:color w:val="1F4E79" w:themeColor="accent1" w:themeShade="80"/>
          <w:sz w:val="12"/>
          <w:szCs w:val="26"/>
          <w:lang w:bidi="he-IL"/>
        </w:rPr>
      </w:pPr>
    </w:p>
    <w:p w:rsidR="00177084" w:rsidRPr="00D2579D" w:rsidRDefault="00177084" w:rsidP="1EBBA604">
      <w:pPr>
        <w:tabs>
          <w:tab w:val="left" w:pos="708"/>
          <w:tab w:val="left" w:pos="2130"/>
        </w:tabs>
        <w:spacing w:after="0" w:line="240" w:lineRule="auto"/>
        <w:ind w:right="-1134"/>
        <w:jc w:val="both"/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</w:pPr>
      <w:r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>201</w:t>
      </w:r>
      <w:r w:rsidR="00E9724E"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>3</w:t>
      </w:r>
      <w:r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 xml:space="preserve">/2015 : </w:t>
      </w:r>
      <w:r w:rsidR="00200583" w:rsidRPr="00D2579D"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  <w:t>Obtention</w:t>
      </w:r>
      <w:r w:rsidR="00B16CFF" w:rsidRPr="00D2579D"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  <w:t xml:space="preserve"> </w:t>
      </w:r>
      <w:r w:rsidRPr="00D2579D"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  <w:t xml:space="preserve">du </w:t>
      </w:r>
      <w:r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>BTS Professions immobilières</w:t>
      </w:r>
      <w:r w:rsidRPr="00D2579D"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  <w:t>.</w:t>
      </w:r>
    </w:p>
    <w:p w:rsidR="001A596C" w:rsidRPr="00D2579D" w:rsidRDefault="001A596C" w:rsidP="1EBBA604">
      <w:pPr>
        <w:tabs>
          <w:tab w:val="left" w:pos="708"/>
          <w:tab w:val="left" w:pos="2130"/>
        </w:tabs>
        <w:spacing w:after="0" w:line="240" w:lineRule="auto"/>
        <w:ind w:right="-1134"/>
        <w:jc w:val="both"/>
        <w:rPr>
          <w:rFonts w:asciiTheme="majorHAnsi" w:hAnsiTheme="majorHAnsi" w:cs="Arial"/>
          <w:color w:val="1F4E79" w:themeColor="accent1" w:themeShade="80"/>
          <w:sz w:val="26"/>
          <w:szCs w:val="26"/>
          <w:lang w:bidi="he-IL"/>
        </w:rPr>
      </w:pPr>
      <w:r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>2013:</w:t>
      </w:r>
      <w:r w:rsidR="0FC73973" w:rsidRPr="00D2579D">
        <w:rPr>
          <w:rFonts w:asciiTheme="majorHAnsi" w:hAnsiTheme="majorHAnsi" w:cs="Arial"/>
          <w:color w:val="1F4E79" w:themeColor="accent1" w:themeShade="80"/>
          <w:sz w:val="26"/>
          <w:szCs w:val="26"/>
          <w:lang w:bidi="he-IL"/>
        </w:rPr>
        <w:t xml:space="preserve">Obtention du </w:t>
      </w:r>
      <w:r w:rsidR="0FC73973"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>Baccalauréat Professionnel Secrétariat</w:t>
      </w:r>
      <w:r w:rsidR="0FC73973" w:rsidRPr="00D2579D">
        <w:rPr>
          <w:rFonts w:asciiTheme="majorHAnsi" w:hAnsiTheme="majorHAnsi" w:cs="Arial"/>
          <w:color w:val="1F4E79" w:themeColor="accent1" w:themeShade="80"/>
          <w:sz w:val="26"/>
          <w:szCs w:val="26"/>
          <w:lang w:bidi="he-IL"/>
        </w:rPr>
        <w:t xml:space="preserve"> (</w:t>
      </w:r>
      <w:r w:rsidR="0FC73973" w:rsidRPr="00BD5BCA">
        <w:rPr>
          <w:rFonts w:asciiTheme="majorHAnsi" w:hAnsiTheme="majorHAnsi" w:cs="Arial"/>
          <w:i/>
          <w:color w:val="1F4E79" w:themeColor="accent1" w:themeShade="80"/>
          <w:sz w:val="26"/>
          <w:szCs w:val="26"/>
          <w:lang w:bidi="he-IL"/>
        </w:rPr>
        <w:t>Mention Assez Bien</w:t>
      </w:r>
      <w:r w:rsidR="0FC73973" w:rsidRPr="00D2579D">
        <w:rPr>
          <w:rFonts w:asciiTheme="majorHAnsi" w:hAnsiTheme="majorHAnsi" w:cs="Arial"/>
          <w:color w:val="1F4E79" w:themeColor="accent1" w:themeShade="80"/>
          <w:sz w:val="26"/>
          <w:szCs w:val="26"/>
          <w:lang w:bidi="he-IL"/>
        </w:rPr>
        <w:t>)</w:t>
      </w:r>
      <w:r w:rsidR="2633EC4F" w:rsidRPr="00D2579D">
        <w:rPr>
          <w:rFonts w:asciiTheme="majorHAnsi" w:hAnsiTheme="majorHAnsi" w:cs="Arial"/>
          <w:color w:val="1F4E79" w:themeColor="accent1" w:themeShade="80"/>
          <w:sz w:val="26"/>
          <w:szCs w:val="26"/>
          <w:lang w:bidi="he-IL"/>
        </w:rPr>
        <w:t>.</w:t>
      </w:r>
      <w:r w:rsidRPr="00D2579D">
        <w:rPr>
          <w:rFonts w:asciiTheme="majorHAnsi" w:hAnsiTheme="majorHAnsi" w:cs="Arial"/>
          <w:color w:val="1F4E79" w:themeColor="accent1" w:themeShade="80"/>
          <w:sz w:val="26"/>
          <w:szCs w:val="26"/>
          <w:lang w:bidi="he-IL"/>
        </w:rPr>
        <w:tab/>
      </w:r>
    </w:p>
    <w:p w:rsidR="7F08DD10" w:rsidRPr="00D2579D" w:rsidRDefault="2633EC4F" w:rsidP="7F08DD10">
      <w:pPr>
        <w:spacing w:after="0" w:line="240" w:lineRule="auto"/>
        <w:jc w:val="both"/>
        <w:rPr>
          <w:rFonts w:asciiTheme="majorHAnsi" w:hAnsiTheme="majorHAnsi" w:cs="Arial"/>
          <w:color w:val="1F4E79" w:themeColor="accent1" w:themeShade="80"/>
          <w:sz w:val="26"/>
          <w:szCs w:val="26"/>
          <w:lang w:bidi="he-IL"/>
        </w:rPr>
      </w:pPr>
      <w:r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 xml:space="preserve">2011 : </w:t>
      </w:r>
      <w:r w:rsidRPr="00D2579D">
        <w:rPr>
          <w:rFonts w:asciiTheme="majorHAnsi" w:hAnsiTheme="majorHAnsi" w:cs="Arial"/>
          <w:color w:val="1F4E79" w:themeColor="accent1" w:themeShade="80"/>
          <w:sz w:val="26"/>
          <w:szCs w:val="26"/>
          <w:lang w:bidi="he-IL"/>
        </w:rPr>
        <w:t xml:space="preserve">Obtention du </w:t>
      </w:r>
      <w:r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>BEP métiers des services Administratifs.</w:t>
      </w:r>
      <w:r w:rsidR="001A596C" w:rsidRPr="00D2579D">
        <w:rPr>
          <w:rFonts w:asciiTheme="majorHAnsi" w:hAnsiTheme="majorHAnsi" w:cs="Arial"/>
          <w:color w:val="1F4E79" w:themeColor="accent1" w:themeShade="80"/>
          <w:sz w:val="26"/>
          <w:szCs w:val="26"/>
          <w:lang w:bidi="he-IL"/>
        </w:rPr>
        <w:tab/>
      </w:r>
    </w:p>
    <w:p w:rsidR="0078752E" w:rsidRPr="00D2579D" w:rsidRDefault="00D861C4" w:rsidP="7F08DD10">
      <w:pPr>
        <w:spacing w:after="0" w:line="240" w:lineRule="auto"/>
        <w:jc w:val="both"/>
        <w:rPr>
          <w:rFonts w:asciiTheme="majorHAnsi" w:hAnsiTheme="majorHAnsi" w:cs="Arial"/>
          <w:color w:val="1F4E79" w:themeColor="accent1" w:themeShade="80"/>
          <w:sz w:val="25"/>
          <w:szCs w:val="25"/>
          <w:lang w:bidi="he-IL"/>
        </w:rPr>
      </w:pPr>
      <w:r>
        <w:rPr>
          <w:noProof/>
          <w:lang w:eastAsia="fr-FR"/>
        </w:rPr>
        <w:pict>
          <v:shape id="_x0000_s1028" type="#_x0000_t202" style="position:absolute;left:0;text-align:left;margin-left:-.25pt;margin-top:8.5pt;width:534.1pt;height:26.55pt;z-index:251660288" fillcolor="#9cc2e5 [1940]" strokecolor="#5b9bd5 [3204]" strokeweight="1pt">
            <v:fill color2="#5b9bd5 [3204]" focusposition="1" focussize="" focus="50%" type="gradient"/>
            <v:shadow on="t" type="perspective" color="#1f4d78 [1604]" offset="1pt" offset2="-3pt"/>
            <v:textbox>
              <w:txbxContent>
                <w:p w:rsidR="00E4137B" w:rsidRPr="00E4137B" w:rsidRDefault="00E4137B" w:rsidP="00E4137B">
                  <w:pPr>
                    <w:jc w:val="center"/>
                    <w:rPr>
                      <w:b/>
                      <w:color w:val="FFFFFF" w:themeColor="background1"/>
                      <w:sz w:val="36"/>
                    </w:rPr>
                  </w:pPr>
                  <w:r w:rsidRPr="00E4137B">
                    <w:rPr>
                      <w:b/>
                      <w:color w:val="FFFFFF" w:themeColor="background1"/>
                      <w:sz w:val="36"/>
                    </w:rPr>
                    <w:t>EXPERIENCES PROFESSIONNELLES</w:t>
                  </w:r>
                </w:p>
              </w:txbxContent>
            </v:textbox>
          </v:shape>
        </w:pict>
      </w:r>
    </w:p>
    <w:p w:rsidR="00E777B0" w:rsidRDefault="00E777B0" w:rsidP="00E777B0">
      <w:pPr>
        <w:tabs>
          <w:tab w:val="left" w:pos="3828"/>
        </w:tabs>
        <w:spacing w:after="0" w:line="240" w:lineRule="auto"/>
        <w:rPr>
          <w:rFonts w:asciiTheme="majorHAnsi" w:hAnsiTheme="majorHAnsi" w:cs="Arial"/>
          <w:b/>
          <w:bCs/>
          <w:sz w:val="32"/>
          <w:szCs w:val="28"/>
          <w:lang w:bidi="he-IL"/>
        </w:rPr>
      </w:pPr>
    </w:p>
    <w:p w:rsidR="00E4137B" w:rsidRPr="002F1290" w:rsidRDefault="00E4137B" w:rsidP="00E777B0">
      <w:pPr>
        <w:tabs>
          <w:tab w:val="left" w:pos="3828"/>
        </w:tabs>
        <w:spacing w:after="0" w:line="240" w:lineRule="auto"/>
        <w:rPr>
          <w:rFonts w:asciiTheme="majorHAnsi" w:hAnsiTheme="majorHAnsi" w:cs="Arial"/>
          <w:b/>
          <w:sz w:val="20"/>
          <w:szCs w:val="24"/>
          <w:u w:val="single"/>
          <w:lang w:bidi="he-IL"/>
        </w:rPr>
      </w:pPr>
    </w:p>
    <w:p w:rsidR="00E2665A" w:rsidRPr="00D2579D" w:rsidRDefault="00D054C0" w:rsidP="00B16CFF">
      <w:pPr>
        <w:tabs>
          <w:tab w:val="left" w:pos="3544"/>
        </w:tabs>
        <w:spacing w:after="0" w:line="240" w:lineRule="auto"/>
        <w:jc w:val="both"/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</w:pPr>
      <w:r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 xml:space="preserve"> </w:t>
      </w:r>
      <w:r w:rsidR="00F26A14"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>Juin – Sept. 2015 (en cours) :</w:t>
      </w:r>
      <w:r w:rsidR="00F26A14"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ab/>
        <w:t xml:space="preserve">Conseillère – </w:t>
      </w:r>
      <w:r w:rsidR="00F26A14" w:rsidRPr="00D2579D"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  <w:t>EMPRUNTIS (Saint Denis)</w:t>
      </w:r>
      <w:r w:rsidR="00E2665A" w:rsidRPr="00D2579D"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  <w:t> :</w:t>
      </w:r>
    </w:p>
    <w:p w:rsidR="00F26A14" w:rsidRPr="00D2579D" w:rsidRDefault="004511D7" w:rsidP="00F26A14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</w:pPr>
      <w:r w:rsidRPr="00D2579D"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  <w:tab/>
      </w:r>
      <w:r w:rsidR="00F26A14" w:rsidRPr="00D2579D"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  <w:t>Montage de dossier financier</w:t>
      </w:r>
      <w:r w:rsidR="005119FA"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  <w:t>.</w:t>
      </w:r>
    </w:p>
    <w:p w:rsidR="004511D7" w:rsidRPr="00D2579D" w:rsidRDefault="004511D7" w:rsidP="00F26A14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bCs/>
          <w:i/>
          <w:color w:val="1F4E79" w:themeColor="accent1" w:themeShade="80"/>
          <w:sz w:val="24"/>
          <w:szCs w:val="26"/>
          <w:lang w:bidi="he-IL"/>
        </w:rPr>
      </w:pPr>
    </w:p>
    <w:p w:rsidR="00E2665A" w:rsidRPr="00D2579D" w:rsidRDefault="00D054C0" w:rsidP="00E2665A">
      <w:pPr>
        <w:tabs>
          <w:tab w:val="left" w:pos="3544"/>
          <w:tab w:val="left" w:pos="4536"/>
        </w:tabs>
        <w:spacing w:after="0" w:line="240" w:lineRule="auto"/>
        <w:jc w:val="both"/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</w:pPr>
      <w:r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 xml:space="preserve"> </w:t>
      </w:r>
      <w:r w:rsidR="00E2665A"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>Mai - juin 2015 :</w:t>
      </w:r>
      <w:r w:rsidR="00E2665A"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ab/>
        <w:t>Télé</w:t>
      </w:r>
      <w:r w:rsidR="0079703C"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>-conseillère</w:t>
      </w:r>
      <w:r w:rsidR="00E2665A"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 xml:space="preserve">- </w:t>
      </w:r>
      <w:r w:rsidR="00E2665A" w:rsidRPr="00D2579D"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  <w:t>SALES IN MOTION</w:t>
      </w:r>
      <w:r w:rsidR="00E2665A"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 xml:space="preserve"> </w:t>
      </w:r>
      <w:r w:rsidR="00E2665A" w:rsidRPr="00D2579D">
        <w:rPr>
          <w:rFonts w:asciiTheme="majorHAnsi" w:hAnsiTheme="majorHAnsi" w:cs="Arial"/>
          <w:bCs/>
          <w:color w:val="1F4E79" w:themeColor="accent1" w:themeShade="80"/>
          <w:sz w:val="26"/>
          <w:szCs w:val="26"/>
          <w:lang w:bidi="he-IL"/>
        </w:rPr>
        <w:t>(Levallois Perret)</w:t>
      </w:r>
      <w:r w:rsidR="00E2665A"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> :</w:t>
      </w:r>
    </w:p>
    <w:p w:rsidR="00E2665A" w:rsidRPr="00D2579D" w:rsidRDefault="0079703C" w:rsidP="00E2665A">
      <w:pPr>
        <w:tabs>
          <w:tab w:val="left" w:pos="3544"/>
          <w:tab w:val="left" w:pos="4536"/>
        </w:tabs>
        <w:spacing w:after="0" w:line="240" w:lineRule="auto"/>
        <w:jc w:val="both"/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</w:pPr>
      <w:r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ab/>
      </w:r>
      <w:r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ab/>
      </w:r>
      <w:r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ab/>
      </w:r>
      <w:r w:rsidRPr="00D2579D"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  <w:t>Vérification de contrat</w:t>
      </w:r>
      <w:r w:rsidR="005119FA"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  <w:t>.</w:t>
      </w:r>
    </w:p>
    <w:p w:rsidR="00F26A14" w:rsidRPr="00D2579D" w:rsidRDefault="00F26A14" w:rsidP="00B16CFF">
      <w:pPr>
        <w:tabs>
          <w:tab w:val="left" w:pos="3544"/>
        </w:tabs>
        <w:spacing w:after="0" w:line="240" w:lineRule="auto"/>
        <w:jc w:val="both"/>
        <w:rPr>
          <w:rFonts w:asciiTheme="majorHAnsi" w:hAnsiTheme="majorHAnsi" w:cs="Arial"/>
          <w:b/>
          <w:bCs/>
          <w:color w:val="1F4E79" w:themeColor="accent1" w:themeShade="80"/>
          <w:sz w:val="24"/>
          <w:szCs w:val="26"/>
          <w:lang w:bidi="he-IL"/>
        </w:rPr>
      </w:pPr>
    </w:p>
    <w:p w:rsidR="00177084" w:rsidRPr="00D2579D" w:rsidRDefault="00D054C0" w:rsidP="00B16CFF">
      <w:pPr>
        <w:tabs>
          <w:tab w:val="left" w:pos="3544"/>
        </w:tabs>
        <w:spacing w:after="0" w:line="240" w:lineRule="auto"/>
        <w:jc w:val="both"/>
        <w:rPr>
          <w:rFonts w:asciiTheme="majorHAnsi" w:hAnsiTheme="majorHAnsi" w:cs="Arial"/>
          <w:bCs/>
          <w:color w:val="1F4E79" w:themeColor="accent1" w:themeShade="80"/>
          <w:sz w:val="24"/>
          <w:szCs w:val="25"/>
          <w:lang w:bidi="he-IL"/>
        </w:rPr>
      </w:pPr>
      <w:r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 xml:space="preserve"> </w:t>
      </w:r>
      <w:r w:rsidR="00177084"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>Nov</w:t>
      </w:r>
      <w:r w:rsidR="00394AB7"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>.</w:t>
      </w:r>
      <w:r w:rsidR="00177084"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 xml:space="preserve"> 2013 </w:t>
      </w:r>
      <w:r w:rsidR="00E9724E"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 xml:space="preserve">- </w:t>
      </w:r>
      <w:r w:rsidR="00177084"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>Juin 2014 :</w:t>
      </w:r>
      <w:r w:rsidR="00177084" w:rsidRPr="00D2579D">
        <w:rPr>
          <w:rFonts w:asciiTheme="majorHAnsi" w:hAnsiTheme="majorHAnsi" w:cs="Arial"/>
          <w:b/>
          <w:bCs/>
          <w:color w:val="1F4E79" w:themeColor="accent1" w:themeShade="80"/>
          <w:sz w:val="24"/>
          <w:lang w:bidi="he-IL"/>
        </w:rPr>
        <w:tab/>
      </w:r>
      <w:r w:rsidR="00177084" w:rsidRPr="00D2579D">
        <w:rPr>
          <w:rFonts w:asciiTheme="majorHAnsi" w:hAnsiTheme="majorHAnsi" w:cs="Arial"/>
          <w:b/>
          <w:bCs/>
          <w:color w:val="1F4E79" w:themeColor="accent1" w:themeShade="80"/>
          <w:sz w:val="24"/>
          <w:szCs w:val="25"/>
          <w:lang w:bidi="he-IL"/>
        </w:rPr>
        <w:t xml:space="preserve">Commerciale </w:t>
      </w:r>
      <w:r w:rsidR="00B16CFF" w:rsidRPr="00D2579D">
        <w:rPr>
          <w:rFonts w:asciiTheme="majorHAnsi" w:hAnsiTheme="majorHAnsi" w:cs="Arial"/>
          <w:b/>
          <w:bCs/>
          <w:color w:val="1F4E79" w:themeColor="accent1" w:themeShade="80"/>
          <w:sz w:val="24"/>
          <w:szCs w:val="25"/>
          <w:lang w:bidi="he-IL"/>
        </w:rPr>
        <w:t>-</w:t>
      </w:r>
      <w:r w:rsidR="00177084" w:rsidRPr="00D2579D">
        <w:rPr>
          <w:rFonts w:asciiTheme="majorHAnsi" w:hAnsiTheme="majorHAnsi" w:cs="Arial"/>
          <w:bCs/>
          <w:color w:val="1F4E79" w:themeColor="accent1" w:themeShade="80"/>
          <w:sz w:val="24"/>
          <w:szCs w:val="25"/>
          <w:lang w:bidi="he-IL"/>
        </w:rPr>
        <w:t xml:space="preserve"> ENERGIE FORME (Sannois) : </w:t>
      </w:r>
    </w:p>
    <w:p w:rsidR="00177084" w:rsidRPr="00D2579D" w:rsidRDefault="00083CAA" w:rsidP="00B16CFF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bCs/>
          <w:i/>
          <w:color w:val="1F4E79" w:themeColor="accent1" w:themeShade="80"/>
          <w:sz w:val="18"/>
          <w:lang w:bidi="he-IL"/>
        </w:rPr>
      </w:pPr>
      <w:r w:rsidRPr="00D2579D">
        <w:rPr>
          <w:rFonts w:asciiTheme="majorHAnsi" w:hAnsiTheme="majorHAnsi" w:cs="Arial"/>
          <w:bCs/>
          <w:color w:val="1F4E79" w:themeColor="accent1" w:themeShade="80"/>
          <w:sz w:val="24"/>
          <w:szCs w:val="25"/>
          <w:lang w:bidi="he-IL"/>
        </w:rPr>
        <w:tab/>
      </w:r>
      <w:r w:rsidR="00E9724E" w:rsidRPr="00D2579D">
        <w:rPr>
          <w:rFonts w:asciiTheme="majorHAnsi" w:hAnsiTheme="majorHAnsi" w:cs="Arial"/>
          <w:bCs/>
          <w:i/>
          <w:color w:val="1F4E79" w:themeColor="accent1" w:themeShade="80"/>
          <w:sz w:val="24"/>
          <w:szCs w:val="25"/>
          <w:lang w:bidi="he-IL"/>
        </w:rPr>
        <w:t>Négociation contrat, prospection et relance client</w:t>
      </w:r>
      <w:r w:rsidR="005119FA">
        <w:rPr>
          <w:rFonts w:asciiTheme="majorHAnsi" w:hAnsiTheme="majorHAnsi" w:cs="Arial"/>
          <w:bCs/>
          <w:i/>
          <w:color w:val="1F4E79" w:themeColor="accent1" w:themeShade="80"/>
          <w:sz w:val="24"/>
          <w:szCs w:val="25"/>
          <w:lang w:bidi="he-IL"/>
        </w:rPr>
        <w:t>.</w:t>
      </w:r>
      <w:r w:rsidR="00177084" w:rsidRPr="00D2579D">
        <w:rPr>
          <w:rFonts w:asciiTheme="majorHAnsi" w:hAnsiTheme="majorHAnsi" w:cs="Arial"/>
          <w:bCs/>
          <w:i/>
          <w:color w:val="1F4E79" w:themeColor="accent1" w:themeShade="80"/>
          <w:sz w:val="24"/>
          <w:lang w:bidi="he-IL"/>
        </w:rPr>
        <w:tab/>
      </w:r>
      <w:r w:rsidR="00177084" w:rsidRPr="00D2579D">
        <w:rPr>
          <w:rFonts w:asciiTheme="majorHAnsi" w:hAnsiTheme="majorHAnsi" w:cs="Arial"/>
          <w:bCs/>
          <w:color w:val="1F4E79" w:themeColor="accent1" w:themeShade="80"/>
          <w:sz w:val="24"/>
          <w:lang w:bidi="he-IL"/>
        </w:rPr>
        <w:tab/>
      </w:r>
    </w:p>
    <w:p w:rsidR="00BE7940" w:rsidRPr="00D2579D" w:rsidRDefault="00D054C0" w:rsidP="00B16CFF">
      <w:pPr>
        <w:tabs>
          <w:tab w:val="left" w:pos="3544"/>
        </w:tabs>
        <w:spacing w:after="0" w:line="240" w:lineRule="auto"/>
        <w:ind w:left="1418" w:hanging="1418"/>
        <w:jc w:val="both"/>
        <w:rPr>
          <w:rFonts w:asciiTheme="majorHAnsi" w:hAnsiTheme="majorHAnsi" w:cs="Arial"/>
          <w:color w:val="1F4E79" w:themeColor="accent1" w:themeShade="80"/>
          <w:sz w:val="24"/>
          <w:szCs w:val="25"/>
          <w:lang w:bidi="he-IL"/>
        </w:rPr>
      </w:pPr>
      <w:r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 xml:space="preserve"> </w:t>
      </w:r>
      <w:r w:rsidR="00BE7940"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>Août 2013 :</w:t>
      </w:r>
      <w:r w:rsidR="00BE7940" w:rsidRPr="00D2579D">
        <w:rPr>
          <w:rFonts w:asciiTheme="majorHAnsi" w:hAnsiTheme="majorHAnsi" w:cs="Arial"/>
          <w:color w:val="1F4E79" w:themeColor="accent1" w:themeShade="80"/>
          <w:sz w:val="24"/>
          <w:lang w:bidi="he-IL"/>
        </w:rPr>
        <w:tab/>
      </w:r>
      <w:r w:rsidR="00177084" w:rsidRPr="00D2579D">
        <w:rPr>
          <w:rFonts w:asciiTheme="majorHAnsi" w:hAnsiTheme="majorHAnsi" w:cs="Arial"/>
          <w:color w:val="1F4E79" w:themeColor="accent1" w:themeShade="80"/>
          <w:sz w:val="24"/>
          <w:lang w:bidi="he-IL"/>
        </w:rPr>
        <w:tab/>
      </w:r>
      <w:r w:rsidR="00B16CFF" w:rsidRPr="00D2579D">
        <w:rPr>
          <w:rFonts w:asciiTheme="majorHAnsi" w:hAnsiTheme="majorHAnsi" w:cs="Arial"/>
          <w:b/>
          <w:bCs/>
          <w:color w:val="1F4E79" w:themeColor="accent1" w:themeShade="80"/>
          <w:sz w:val="24"/>
          <w:szCs w:val="25"/>
          <w:lang w:bidi="he-IL"/>
        </w:rPr>
        <w:t>Téléprospectrice</w:t>
      </w:r>
      <w:r w:rsidR="00B16CFF" w:rsidRPr="00D2579D">
        <w:rPr>
          <w:rFonts w:asciiTheme="majorHAnsi" w:hAnsiTheme="majorHAnsi" w:cs="Arial"/>
          <w:color w:val="1F4E79" w:themeColor="accent1" w:themeShade="80"/>
          <w:sz w:val="24"/>
          <w:szCs w:val="25"/>
          <w:lang w:bidi="he-IL"/>
        </w:rPr>
        <w:t xml:space="preserve"> - LES</w:t>
      </w:r>
      <w:r w:rsidR="00177084" w:rsidRPr="00D2579D">
        <w:rPr>
          <w:rFonts w:asciiTheme="majorHAnsi" w:hAnsiTheme="majorHAnsi" w:cs="Arial"/>
          <w:color w:val="1F4E79" w:themeColor="accent1" w:themeShade="80"/>
          <w:sz w:val="24"/>
          <w:szCs w:val="25"/>
          <w:lang w:bidi="he-IL"/>
        </w:rPr>
        <w:t xml:space="preserve"> EXPERT DE L’HABITAT</w:t>
      </w:r>
      <w:r w:rsidR="00B16CFF" w:rsidRPr="00D2579D">
        <w:rPr>
          <w:rFonts w:asciiTheme="majorHAnsi" w:hAnsiTheme="majorHAnsi" w:cs="Arial"/>
          <w:color w:val="1F4E79" w:themeColor="accent1" w:themeShade="80"/>
          <w:sz w:val="24"/>
          <w:szCs w:val="25"/>
          <w:lang w:bidi="he-IL"/>
        </w:rPr>
        <w:t xml:space="preserve"> (Montigny lès C.</w:t>
      </w:r>
      <w:r w:rsidR="00177084" w:rsidRPr="00D2579D">
        <w:rPr>
          <w:rFonts w:asciiTheme="majorHAnsi" w:hAnsiTheme="majorHAnsi" w:cs="Arial"/>
          <w:color w:val="1F4E79" w:themeColor="accent1" w:themeShade="80"/>
          <w:sz w:val="24"/>
          <w:szCs w:val="25"/>
          <w:lang w:bidi="he-IL"/>
        </w:rPr>
        <w:t>):</w:t>
      </w:r>
    </w:p>
    <w:p w:rsidR="00BE7940" w:rsidRPr="00D2579D" w:rsidRDefault="00177084" w:rsidP="0078752E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i/>
          <w:iCs/>
          <w:color w:val="1F4E79" w:themeColor="accent1" w:themeShade="80"/>
          <w:sz w:val="24"/>
          <w:szCs w:val="25"/>
          <w:lang w:bidi="he-IL"/>
        </w:rPr>
      </w:pPr>
      <w:r w:rsidRPr="00D2579D">
        <w:rPr>
          <w:rFonts w:asciiTheme="majorHAnsi" w:hAnsiTheme="majorHAnsi" w:cs="Arial"/>
          <w:i/>
          <w:iCs/>
          <w:color w:val="1F4E79" w:themeColor="accent1" w:themeShade="80"/>
          <w:sz w:val="24"/>
          <w:szCs w:val="25"/>
          <w:lang w:bidi="he-IL"/>
        </w:rPr>
        <w:tab/>
      </w:r>
      <w:r w:rsidR="00BE7940" w:rsidRPr="00D2579D">
        <w:rPr>
          <w:rFonts w:asciiTheme="majorHAnsi" w:hAnsiTheme="majorHAnsi" w:cs="Arial"/>
          <w:i/>
          <w:iCs/>
          <w:color w:val="1F4E79" w:themeColor="accent1" w:themeShade="80"/>
          <w:sz w:val="24"/>
          <w:szCs w:val="25"/>
          <w:lang w:bidi="he-IL"/>
        </w:rPr>
        <w:t>Prospection téléphonique</w:t>
      </w:r>
      <w:r w:rsidR="005119FA">
        <w:rPr>
          <w:rFonts w:asciiTheme="majorHAnsi" w:hAnsiTheme="majorHAnsi" w:cs="Arial"/>
          <w:i/>
          <w:iCs/>
          <w:color w:val="1F4E79" w:themeColor="accent1" w:themeShade="80"/>
          <w:sz w:val="24"/>
          <w:szCs w:val="25"/>
          <w:lang w:bidi="he-IL"/>
        </w:rPr>
        <w:t>.</w:t>
      </w:r>
      <w:r w:rsidR="00BE7940" w:rsidRPr="00D2579D">
        <w:rPr>
          <w:rFonts w:asciiTheme="majorHAnsi" w:hAnsiTheme="majorHAnsi" w:cs="Arial"/>
          <w:i/>
          <w:iCs/>
          <w:color w:val="1F4E79" w:themeColor="accent1" w:themeShade="80"/>
          <w:sz w:val="24"/>
          <w:szCs w:val="25"/>
          <w:lang w:bidi="he-IL"/>
        </w:rPr>
        <w:t xml:space="preserve"> </w:t>
      </w:r>
      <w:r w:rsidRPr="00D2579D">
        <w:rPr>
          <w:rFonts w:asciiTheme="majorHAnsi" w:hAnsiTheme="majorHAnsi" w:cs="Arial"/>
          <w:i/>
          <w:iCs/>
          <w:color w:val="1F4E79" w:themeColor="accent1" w:themeShade="80"/>
          <w:sz w:val="24"/>
          <w:szCs w:val="25"/>
          <w:lang w:bidi="he-IL"/>
        </w:rPr>
        <w:t>(Volets</w:t>
      </w:r>
      <w:r w:rsidR="00BE7940" w:rsidRPr="00D2579D">
        <w:rPr>
          <w:rFonts w:asciiTheme="majorHAnsi" w:hAnsiTheme="majorHAnsi" w:cs="Arial"/>
          <w:i/>
          <w:iCs/>
          <w:color w:val="1F4E79" w:themeColor="accent1" w:themeShade="80"/>
          <w:sz w:val="24"/>
          <w:szCs w:val="25"/>
          <w:lang w:bidi="he-IL"/>
        </w:rPr>
        <w:t>, portes, cuisines, stores)</w:t>
      </w:r>
    </w:p>
    <w:p w:rsidR="00B16CFF" w:rsidRPr="00D2579D" w:rsidRDefault="00B16CFF" w:rsidP="00B16CFF">
      <w:pPr>
        <w:tabs>
          <w:tab w:val="left" w:pos="3828"/>
        </w:tabs>
        <w:spacing w:after="0" w:line="240" w:lineRule="auto"/>
        <w:jc w:val="both"/>
        <w:rPr>
          <w:rFonts w:asciiTheme="majorHAnsi" w:hAnsiTheme="majorHAnsi" w:cs="Arial"/>
          <w:i/>
          <w:color w:val="1F4E79" w:themeColor="accent1" w:themeShade="80"/>
          <w:sz w:val="10"/>
          <w:szCs w:val="6"/>
          <w:lang w:bidi="he-IL"/>
        </w:rPr>
      </w:pPr>
    </w:p>
    <w:p w:rsidR="00083CAA" w:rsidRPr="00D2579D" w:rsidRDefault="00B16CFF" w:rsidP="00B16CFF">
      <w:pPr>
        <w:tabs>
          <w:tab w:val="left" w:pos="3828"/>
        </w:tabs>
        <w:spacing w:after="0" w:line="240" w:lineRule="auto"/>
        <w:jc w:val="center"/>
        <w:rPr>
          <w:rFonts w:asciiTheme="majorHAnsi" w:hAnsiTheme="majorHAnsi" w:cs="Arial"/>
          <w:b/>
          <w:bCs/>
          <w:i/>
          <w:iCs/>
          <w:color w:val="1F4E79" w:themeColor="accent1" w:themeShade="80"/>
          <w:sz w:val="28"/>
          <w:szCs w:val="28"/>
          <w:u w:val="single"/>
          <w:lang w:bidi="he-IL"/>
        </w:rPr>
      </w:pPr>
      <w:r w:rsidRPr="00D2579D">
        <w:rPr>
          <w:rFonts w:asciiTheme="majorHAnsi" w:hAnsiTheme="majorHAnsi" w:cs="Arial"/>
          <w:b/>
          <w:bCs/>
          <w:i/>
          <w:iCs/>
          <w:color w:val="1F4E79" w:themeColor="accent1" w:themeShade="80"/>
          <w:sz w:val="28"/>
          <w:szCs w:val="28"/>
          <w:u w:val="single"/>
          <w:lang w:bidi="he-IL"/>
        </w:rPr>
        <w:t>STAGES</w:t>
      </w:r>
    </w:p>
    <w:p w:rsidR="00B16CFF" w:rsidRPr="00D2579D" w:rsidRDefault="00B16CFF" w:rsidP="00B16CFF">
      <w:pPr>
        <w:tabs>
          <w:tab w:val="left" w:pos="3828"/>
        </w:tabs>
        <w:spacing w:after="0" w:line="240" w:lineRule="auto"/>
        <w:jc w:val="center"/>
        <w:rPr>
          <w:rFonts w:asciiTheme="majorHAnsi" w:hAnsiTheme="majorHAnsi" w:cs="Arial"/>
          <w:b/>
          <w:bCs/>
          <w:i/>
          <w:iCs/>
          <w:color w:val="1F4E79" w:themeColor="accent1" w:themeShade="80"/>
          <w:sz w:val="16"/>
          <w:u w:val="single"/>
          <w:lang w:bidi="he-IL"/>
        </w:rPr>
      </w:pPr>
    </w:p>
    <w:p w:rsidR="00083CAA" w:rsidRPr="00D2579D" w:rsidRDefault="00D054C0" w:rsidP="00394AB7">
      <w:pPr>
        <w:tabs>
          <w:tab w:val="left" w:pos="3544"/>
        </w:tabs>
        <w:spacing w:after="0" w:line="240" w:lineRule="auto"/>
        <w:jc w:val="both"/>
        <w:rPr>
          <w:rFonts w:asciiTheme="majorHAnsi" w:hAnsiTheme="majorHAnsi" w:cs="Arial"/>
          <w:bCs/>
          <w:iCs/>
          <w:color w:val="1F4E79" w:themeColor="accent1" w:themeShade="80"/>
          <w:sz w:val="24"/>
          <w:szCs w:val="25"/>
          <w:lang w:bidi="he-IL"/>
        </w:rPr>
      </w:pPr>
      <w:r>
        <w:rPr>
          <w:rFonts w:asciiTheme="majorHAnsi" w:hAnsiTheme="majorHAnsi" w:cs="Arial"/>
          <w:b/>
          <w:bCs/>
          <w:iCs/>
          <w:color w:val="1F4E79" w:themeColor="accent1" w:themeShade="80"/>
          <w:sz w:val="26"/>
          <w:szCs w:val="26"/>
          <w:lang w:bidi="he-IL"/>
        </w:rPr>
        <w:t xml:space="preserve"> </w:t>
      </w:r>
      <w:r w:rsidR="00394AB7" w:rsidRPr="00D2579D">
        <w:rPr>
          <w:rFonts w:asciiTheme="majorHAnsi" w:hAnsiTheme="majorHAnsi" w:cs="Arial"/>
          <w:b/>
          <w:bCs/>
          <w:iCs/>
          <w:color w:val="1F4E79" w:themeColor="accent1" w:themeShade="80"/>
          <w:sz w:val="26"/>
          <w:szCs w:val="26"/>
          <w:lang w:bidi="he-IL"/>
        </w:rPr>
        <w:t>Nov.</w:t>
      </w:r>
      <w:r>
        <w:rPr>
          <w:rFonts w:asciiTheme="majorHAnsi" w:hAnsiTheme="majorHAnsi" w:cs="Arial"/>
          <w:b/>
          <w:bCs/>
          <w:iCs/>
          <w:color w:val="1F4E79" w:themeColor="accent1" w:themeShade="80"/>
          <w:sz w:val="26"/>
          <w:szCs w:val="26"/>
          <w:lang w:bidi="he-IL"/>
        </w:rPr>
        <w:t xml:space="preserve"> – Déc.</w:t>
      </w:r>
      <w:r w:rsidR="00083CAA" w:rsidRPr="00D2579D">
        <w:rPr>
          <w:rFonts w:asciiTheme="majorHAnsi" w:hAnsiTheme="majorHAnsi" w:cs="Arial"/>
          <w:b/>
          <w:bCs/>
          <w:iCs/>
          <w:color w:val="1F4E79" w:themeColor="accent1" w:themeShade="80"/>
          <w:sz w:val="26"/>
          <w:szCs w:val="26"/>
          <w:lang w:bidi="he-IL"/>
        </w:rPr>
        <w:t xml:space="preserve"> 2014 :</w:t>
      </w:r>
      <w:r w:rsidR="00083CAA" w:rsidRPr="00D2579D">
        <w:rPr>
          <w:rFonts w:asciiTheme="majorHAnsi" w:hAnsiTheme="majorHAnsi" w:cs="Arial"/>
          <w:b/>
          <w:bCs/>
          <w:iCs/>
          <w:color w:val="1F4E79" w:themeColor="accent1" w:themeShade="80"/>
          <w:sz w:val="24"/>
          <w:lang w:bidi="he-IL"/>
        </w:rPr>
        <w:tab/>
      </w:r>
      <w:r w:rsidR="00B16CFF" w:rsidRPr="00D2579D">
        <w:rPr>
          <w:rFonts w:asciiTheme="majorHAnsi" w:hAnsiTheme="majorHAnsi" w:cs="Arial"/>
          <w:b/>
          <w:bCs/>
          <w:iCs/>
          <w:color w:val="1F4E79" w:themeColor="accent1" w:themeShade="80"/>
          <w:sz w:val="24"/>
          <w:szCs w:val="25"/>
          <w:lang w:bidi="he-IL"/>
        </w:rPr>
        <w:t>Négociatrice s</w:t>
      </w:r>
      <w:r w:rsidR="004F7399" w:rsidRPr="00D2579D">
        <w:rPr>
          <w:rFonts w:asciiTheme="majorHAnsi" w:hAnsiTheme="majorHAnsi" w:cs="Arial"/>
          <w:b/>
          <w:bCs/>
          <w:iCs/>
          <w:color w:val="1F4E79" w:themeColor="accent1" w:themeShade="80"/>
          <w:sz w:val="24"/>
          <w:szCs w:val="25"/>
          <w:lang w:bidi="he-IL"/>
        </w:rPr>
        <w:t>tagiaire</w:t>
      </w:r>
      <w:r w:rsidR="00083CAA" w:rsidRPr="00D2579D">
        <w:rPr>
          <w:rFonts w:asciiTheme="majorHAnsi" w:hAnsiTheme="majorHAnsi" w:cs="Arial"/>
          <w:b/>
          <w:bCs/>
          <w:iCs/>
          <w:color w:val="1F4E79" w:themeColor="accent1" w:themeShade="80"/>
          <w:sz w:val="24"/>
          <w:szCs w:val="25"/>
          <w:lang w:bidi="he-IL"/>
        </w:rPr>
        <w:t xml:space="preserve"> – </w:t>
      </w:r>
      <w:r w:rsidR="00083CAA" w:rsidRPr="00D2579D">
        <w:rPr>
          <w:rFonts w:asciiTheme="majorHAnsi" w:hAnsiTheme="majorHAnsi" w:cs="Arial"/>
          <w:bCs/>
          <w:iCs/>
          <w:color w:val="1F4E79" w:themeColor="accent1" w:themeShade="80"/>
          <w:sz w:val="24"/>
          <w:szCs w:val="25"/>
          <w:lang w:bidi="he-IL"/>
        </w:rPr>
        <w:t xml:space="preserve">ERA IMMOBILIER (Guadeloupe) : </w:t>
      </w:r>
    </w:p>
    <w:p w:rsidR="00E9724E" w:rsidRPr="00D2579D" w:rsidRDefault="00083CAA" w:rsidP="005119FA">
      <w:pPr>
        <w:tabs>
          <w:tab w:val="left" w:pos="4536"/>
        </w:tabs>
        <w:spacing w:after="0" w:line="240" w:lineRule="auto"/>
        <w:ind w:left="4536" w:hanging="282"/>
        <w:jc w:val="both"/>
        <w:rPr>
          <w:rFonts w:asciiTheme="majorHAnsi" w:hAnsiTheme="majorHAnsi" w:cs="Arial"/>
          <w:b/>
          <w:bCs/>
          <w:i/>
          <w:iCs/>
          <w:color w:val="1F4E79" w:themeColor="accent1" w:themeShade="80"/>
          <w:sz w:val="24"/>
          <w:szCs w:val="25"/>
          <w:lang w:bidi="he-IL"/>
        </w:rPr>
      </w:pPr>
      <w:r w:rsidRPr="00D2579D">
        <w:rPr>
          <w:rFonts w:asciiTheme="majorHAnsi" w:hAnsiTheme="majorHAnsi" w:cs="Arial"/>
          <w:bCs/>
          <w:iCs/>
          <w:color w:val="1F4E79" w:themeColor="accent1" w:themeShade="80"/>
          <w:sz w:val="24"/>
          <w:szCs w:val="25"/>
          <w:lang w:bidi="he-IL"/>
        </w:rPr>
        <w:tab/>
      </w:r>
      <w:r w:rsidR="00A07FF3" w:rsidRPr="00D2579D">
        <w:rPr>
          <w:rFonts w:asciiTheme="majorHAnsi" w:hAnsiTheme="majorHAnsi" w:cs="Arial"/>
          <w:bCs/>
          <w:i/>
          <w:iCs/>
          <w:color w:val="1F4E79" w:themeColor="accent1" w:themeShade="80"/>
          <w:sz w:val="24"/>
          <w:szCs w:val="25"/>
          <w:lang w:bidi="he-IL"/>
        </w:rPr>
        <w:t>V</w:t>
      </w:r>
      <w:r w:rsidRPr="00D2579D">
        <w:rPr>
          <w:rFonts w:asciiTheme="majorHAnsi" w:hAnsiTheme="majorHAnsi" w:cs="Arial"/>
          <w:bCs/>
          <w:i/>
          <w:iCs/>
          <w:color w:val="1F4E79" w:themeColor="accent1" w:themeShade="80"/>
          <w:sz w:val="24"/>
          <w:szCs w:val="25"/>
          <w:lang w:bidi="he-IL"/>
        </w:rPr>
        <w:t>isite de</w:t>
      </w:r>
      <w:r w:rsidR="00AE77DB" w:rsidRPr="00D2579D">
        <w:rPr>
          <w:rFonts w:asciiTheme="majorHAnsi" w:hAnsiTheme="majorHAnsi" w:cs="Arial"/>
          <w:bCs/>
          <w:i/>
          <w:iCs/>
          <w:color w:val="1F4E79" w:themeColor="accent1" w:themeShade="80"/>
          <w:sz w:val="24"/>
          <w:szCs w:val="25"/>
          <w:lang w:bidi="he-IL"/>
        </w:rPr>
        <w:t xml:space="preserve"> biens, </w:t>
      </w:r>
      <w:r w:rsidR="00A07FF3" w:rsidRPr="00D2579D">
        <w:rPr>
          <w:rFonts w:asciiTheme="majorHAnsi" w:hAnsiTheme="majorHAnsi" w:cs="Arial"/>
          <w:bCs/>
          <w:i/>
          <w:iCs/>
          <w:color w:val="1F4E79" w:themeColor="accent1" w:themeShade="80"/>
          <w:sz w:val="24"/>
          <w:szCs w:val="25"/>
          <w:lang w:bidi="he-IL"/>
        </w:rPr>
        <w:t>analyse financière de locataire</w:t>
      </w:r>
      <w:r w:rsidR="00AE77DB" w:rsidRPr="00D2579D">
        <w:rPr>
          <w:rFonts w:asciiTheme="majorHAnsi" w:hAnsiTheme="majorHAnsi" w:cs="Arial"/>
          <w:bCs/>
          <w:i/>
          <w:iCs/>
          <w:color w:val="1F4E79" w:themeColor="accent1" w:themeShade="80"/>
          <w:sz w:val="24"/>
          <w:szCs w:val="25"/>
          <w:lang w:bidi="he-IL"/>
        </w:rPr>
        <w:t xml:space="preserve">, </w:t>
      </w:r>
      <w:r w:rsidRPr="00D2579D">
        <w:rPr>
          <w:rFonts w:asciiTheme="majorHAnsi" w:hAnsiTheme="majorHAnsi" w:cs="Arial"/>
          <w:bCs/>
          <w:i/>
          <w:iCs/>
          <w:color w:val="1F4E79" w:themeColor="accent1" w:themeShade="80"/>
          <w:sz w:val="24"/>
          <w:szCs w:val="25"/>
          <w:lang w:bidi="he-IL"/>
        </w:rPr>
        <w:t xml:space="preserve">rédaction </w:t>
      </w:r>
      <w:r w:rsidR="005119FA">
        <w:rPr>
          <w:rFonts w:asciiTheme="majorHAnsi" w:hAnsiTheme="majorHAnsi" w:cs="Arial"/>
          <w:bCs/>
          <w:i/>
          <w:iCs/>
          <w:color w:val="1F4E79" w:themeColor="accent1" w:themeShade="80"/>
          <w:sz w:val="24"/>
          <w:szCs w:val="25"/>
          <w:lang w:bidi="he-IL"/>
        </w:rPr>
        <w:t xml:space="preserve">    </w:t>
      </w:r>
      <w:r w:rsidRPr="00D2579D">
        <w:rPr>
          <w:rFonts w:asciiTheme="majorHAnsi" w:hAnsiTheme="majorHAnsi" w:cs="Arial"/>
          <w:bCs/>
          <w:i/>
          <w:iCs/>
          <w:color w:val="1F4E79" w:themeColor="accent1" w:themeShade="80"/>
          <w:sz w:val="24"/>
          <w:szCs w:val="25"/>
          <w:lang w:bidi="he-IL"/>
        </w:rPr>
        <w:t>d’actes</w:t>
      </w:r>
      <w:r w:rsidR="005119FA">
        <w:rPr>
          <w:rFonts w:asciiTheme="majorHAnsi" w:hAnsiTheme="majorHAnsi" w:cs="Arial"/>
          <w:bCs/>
          <w:i/>
          <w:iCs/>
          <w:color w:val="1F4E79" w:themeColor="accent1" w:themeShade="80"/>
          <w:sz w:val="24"/>
          <w:szCs w:val="25"/>
          <w:lang w:bidi="he-IL"/>
        </w:rPr>
        <w:t>.</w:t>
      </w:r>
    </w:p>
    <w:p w:rsidR="00AC3D17" w:rsidRPr="00D2579D" w:rsidRDefault="00AC3D17" w:rsidP="00B16CFF">
      <w:pPr>
        <w:tabs>
          <w:tab w:val="left" w:pos="3828"/>
        </w:tabs>
        <w:spacing w:after="0" w:line="240" w:lineRule="auto"/>
        <w:jc w:val="both"/>
        <w:rPr>
          <w:rFonts w:asciiTheme="majorHAnsi" w:hAnsiTheme="majorHAnsi" w:cs="Arial"/>
          <w:b/>
          <w:bCs/>
          <w:i/>
          <w:iCs/>
          <w:color w:val="1F4E79" w:themeColor="accent1" w:themeShade="80"/>
          <w:sz w:val="12"/>
          <w:szCs w:val="10"/>
          <w:u w:val="single"/>
          <w:lang w:bidi="he-IL"/>
        </w:rPr>
      </w:pPr>
    </w:p>
    <w:p w:rsidR="00372B98" w:rsidRPr="00D2579D" w:rsidRDefault="00D054C0" w:rsidP="00394AB7">
      <w:pPr>
        <w:tabs>
          <w:tab w:val="left" w:pos="3544"/>
        </w:tabs>
        <w:spacing w:after="0" w:line="240" w:lineRule="auto"/>
        <w:jc w:val="both"/>
        <w:rPr>
          <w:rFonts w:asciiTheme="majorHAnsi" w:hAnsiTheme="majorHAnsi" w:cs="Arial"/>
          <w:color w:val="1F4E79" w:themeColor="accent1" w:themeShade="80"/>
          <w:sz w:val="24"/>
          <w:szCs w:val="25"/>
          <w:lang w:bidi="he-IL"/>
        </w:rPr>
      </w:pPr>
      <w:r>
        <w:rPr>
          <w:rFonts w:asciiTheme="majorHAnsi" w:hAnsiTheme="majorHAnsi" w:cs="Arial"/>
          <w:b/>
          <w:bCs/>
          <w:iCs/>
          <w:color w:val="1F4E79" w:themeColor="accent1" w:themeShade="80"/>
          <w:sz w:val="26"/>
          <w:szCs w:val="26"/>
          <w:lang w:bidi="he-IL"/>
        </w:rPr>
        <w:t xml:space="preserve"> </w:t>
      </w:r>
      <w:r w:rsidR="00F26A14" w:rsidRPr="00D2579D">
        <w:rPr>
          <w:rFonts w:asciiTheme="majorHAnsi" w:hAnsiTheme="majorHAnsi" w:cs="Arial"/>
          <w:b/>
          <w:bCs/>
          <w:iCs/>
          <w:color w:val="1F4E79" w:themeColor="accent1" w:themeShade="80"/>
          <w:sz w:val="26"/>
          <w:szCs w:val="26"/>
          <w:lang w:bidi="he-IL"/>
        </w:rPr>
        <w:t>Mai</w:t>
      </w:r>
      <w:r w:rsidR="00372B98" w:rsidRPr="00D2579D">
        <w:rPr>
          <w:rFonts w:asciiTheme="majorHAnsi" w:hAnsiTheme="majorHAnsi" w:cs="Arial"/>
          <w:b/>
          <w:bCs/>
          <w:iCs/>
          <w:color w:val="1F4E79" w:themeColor="accent1" w:themeShade="80"/>
          <w:sz w:val="26"/>
          <w:szCs w:val="26"/>
          <w:lang w:bidi="he-IL"/>
        </w:rPr>
        <w:t xml:space="preserve"> </w:t>
      </w:r>
      <w:r w:rsidR="00F26A14" w:rsidRPr="00D2579D">
        <w:rPr>
          <w:rFonts w:asciiTheme="majorHAnsi" w:hAnsiTheme="majorHAnsi" w:cs="Arial"/>
          <w:b/>
          <w:bCs/>
          <w:iCs/>
          <w:color w:val="1F4E79" w:themeColor="accent1" w:themeShade="80"/>
          <w:sz w:val="26"/>
          <w:szCs w:val="26"/>
          <w:lang w:bidi="he-IL"/>
        </w:rPr>
        <w:t>–</w:t>
      </w:r>
      <w:r w:rsidR="00372B98" w:rsidRPr="00D2579D">
        <w:rPr>
          <w:rFonts w:asciiTheme="majorHAnsi" w:hAnsiTheme="majorHAnsi" w:cs="Arial"/>
          <w:b/>
          <w:bCs/>
          <w:iCs/>
          <w:color w:val="1F4E79" w:themeColor="accent1" w:themeShade="80"/>
          <w:sz w:val="26"/>
          <w:szCs w:val="26"/>
          <w:lang w:bidi="he-IL"/>
        </w:rPr>
        <w:t xml:space="preserve"> </w:t>
      </w:r>
      <w:r w:rsidR="00F26A14" w:rsidRPr="00D2579D">
        <w:rPr>
          <w:rFonts w:asciiTheme="majorHAnsi" w:hAnsiTheme="majorHAnsi" w:cs="Arial"/>
          <w:b/>
          <w:bCs/>
          <w:iCs/>
          <w:color w:val="1F4E79" w:themeColor="accent1" w:themeShade="80"/>
          <w:sz w:val="26"/>
          <w:szCs w:val="26"/>
          <w:lang w:bidi="he-IL"/>
        </w:rPr>
        <w:t>Juin 2014</w:t>
      </w:r>
      <w:r w:rsidR="00372B98" w:rsidRPr="00D2579D">
        <w:rPr>
          <w:rFonts w:asciiTheme="majorHAnsi" w:hAnsiTheme="majorHAnsi" w:cs="Arial"/>
          <w:b/>
          <w:bCs/>
          <w:iCs/>
          <w:color w:val="1F4E79" w:themeColor="accent1" w:themeShade="80"/>
          <w:sz w:val="26"/>
          <w:szCs w:val="26"/>
          <w:lang w:bidi="he-IL"/>
        </w:rPr>
        <w:t> :</w:t>
      </w:r>
      <w:r w:rsidR="00372B98" w:rsidRPr="00D2579D">
        <w:rPr>
          <w:rFonts w:asciiTheme="majorHAnsi" w:hAnsiTheme="majorHAnsi" w:cs="Arial"/>
          <w:color w:val="1F4E79" w:themeColor="accent1" w:themeShade="80"/>
          <w:sz w:val="24"/>
          <w:lang w:bidi="he-IL"/>
        </w:rPr>
        <w:tab/>
      </w:r>
      <w:r w:rsidR="00F26A14" w:rsidRPr="00D2579D">
        <w:rPr>
          <w:rFonts w:asciiTheme="majorHAnsi" w:hAnsiTheme="majorHAnsi" w:cs="Arial"/>
          <w:b/>
          <w:bCs/>
          <w:color w:val="1F4E79" w:themeColor="accent1" w:themeShade="80"/>
          <w:sz w:val="24"/>
          <w:szCs w:val="25"/>
          <w:lang w:bidi="he-IL"/>
        </w:rPr>
        <w:t>Négociatrice</w:t>
      </w:r>
      <w:r w:rsidR="00372B98" w:rsidRPr="00D2579D">
        <w:rPr>
          <w:rFonts w:asciiTheme="majorHAnsi" w:hAnsiTheme="majorHAnsi" w:cs="Arial"/>
          <w:b/>
          <w:bCs/>
          <w:color w:val="1F4E79" w:themeColor="accent1" w:themeShade="80"/>
          <w:sz w:val="24"/>
          <w:szCs w:val="25"/>
          <w:lang w:bidi="he-IL"/>
        </w:rPr>
        <w:t xml:space="preserve"> stagiaire</w:t>
      </w:r>
      <w:r w:rsidR="00372B98" w:rsidRPr="00D2579D">
        <w:rPr>
          <w:rFonts w:asciiTheme="majorHAnsi" w:hAnsiTheme="majorHAnsi" w:cs="Arial"/>
          <w:color w:val="1F4E79" w:themeColor="accent1" w:themeShade="80"/>
          <w:sz w:val="24"/>
          <w:szCs w:val="25"/>
          <w:lang w:bidi="he-IL"/>
        </w:rPr>
        <w:t xml:space="preserve"> – </w:t>
      </w:r>
      <w:r w:rsidR="00F26A14" w:rsidRPr="00D2579D">
        <w:rPr>
          <w:rFonts w:asciiTheme="majorHAnsi" w:hAnsiTheme="majorHAnsi" w:cs="Arial"/>
          <w:color w:val="1F4E79" w:themeColor="accent1" w:themeShade="80"/>
          <w:sz w:val="24"/>
          <w:szCs w:val="25"/>
          <w:lang w:bidi="he-IL"/>
        </w:rPr>
        <w:t>FRANCE DEMEURE (Franconville</w:t>
      </w:r>
      <w:r w:rsidR="00E9724E" w:rsidRPr="00D2579D">
        <w:rPr>
          <w:rFonts w:asciiTheme="majorHAnsi" w:hAnsiTheme="majorHAnsi" w:cs="Arial"/>
          <w:color w:val="1F4E79" w:themeColor="accent1" w:themeShade="80"/>
          <w:sz w:val="24"/>
          <w:szCs w:val="25"/>
          <w:lang w:bidi="he-IL"/>
        </w:rPr>
        <w:t>)</w:t>
      </w:r>
      <w:r w:rsidR="00372B98" w:rsidRPr="00D2579D">
        <w:rPr>
          <w:rFonts w:asciiTheme="majorHAnsi" w:hAnsiTheme="majorHAnsi" w:cs="Arial"/>
          <w:color w:val="1F4E79" w:themeColor="accent1" w:themeShade="80"/>
          <w:sz w:val="24"/>
          <w:szCs w:val="25"/>
          <w:lang w:bidi="he-IL"/>
        </w:rPr>
        <w:t>:</w:t>
      </w:r>
    </w:p>
    <w:p w:rsidR="00AE77DB" w:rsidRPr="00D2579D" w:rsidRDefault="00AE77DB" w:rsidP="00AE77DB">
      <w:pPr>
        <w:tabs>
          <w:tab w:val="left" w:pos="3544"/>
          <w:tab w:val="left" w:pos="4536"/>
        </w:tabs>
        <w:spacing w:after="0" w:line="240" w:lineRule="auto"/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</w:pPr>
      <w:r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ab/>
      </w:r>
      <w:r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ab/>
      </w:r>
      <w:r w:rsidRPr="00D2579D"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  <w:t>Création de mailing, pros</w:t>
      </w:r>
      <w:r w:rsidR="005119FA">
        <w:rPr>
          <w:rFonts w:asciiTheme="majorHAnsi" w:hAnsiTheme="majorHAnsi" w:cs="Arial"/>
          <w:bCs/>
          <w:i/>
          <w:color w:val="1F4E79" w:themeColor="accent1" w:themeShade="80"/>
          <w:sz w:val="26"/>
          <w:szCs w:val="26"/>
          <w:lang w:bidi="he-IL"/>
        </w:rPr>
        <w:t>pection terrain et téléphonique.</w:t>
      </w:r>
    </w:p>
    <w:p w:rsidR="00AE77DB" w:rsidRPr="00D2579D" w:rsidRDefault="00AE77DB" w:rsidP="00394AB7">
      <w:pPr>
        <w:tabs>
          <w:tab w:val="left" w:pos="3544"/>
        </w:tabs>
        <w:spacing w:after="0" w:line="240" w:lineRule="auto"/>
        <w:rPr>
          <w:rFonts w:asciiTheme="majorHAnsi" w:hAnsiTheme="majorHAnsi" w:cs="Arial"/>
          <w:b/>
          <w:bCs/>
          <w:color w:val="1F4E79" w:themeColor="accent1" w:themeShade="80"/>
          <w:szCs w:val="26"/>
          <w:lang w:bidi="he-IL"/>
        </w:rPr>
      </w:pPr>
    </w:p>
    <w:p w:rsidR="00E777B0" w:rsidRPr="00D2579D" w:rsidRDefault="00D054C0" w:rsidP="00394AB7">
      <w:pPr>
        <w:tabs>
          <w:tab w:val="left" w:pos="3544"/>
        </w:tabs>
        <w:spacing w:after="0" w:line="240" w:lineRule="auto"/>
        <w:rPr>
          <w:rFonts w:asciiTheme="majorHAnsi" w:hAnsiTheme="majorHAnsi" w:cs="Arial"/>
          <w:color w:val="1F4E79" w:themeColor="accent1" w:themeShade="80"/>
          <w:sz w:val="24"/>
          <w:szCs w:val="25"/>
          <w:lang w:bidi="he-IL"/>
        </w:rPr>
      </w:pPr>
      <w:r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 xml:space="preserve"> </w:t>
      </w:r>
      <w:r w:rsidR="00AE77DB"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>Octobre 2013</w:t>
      </w:r>
      <w:r w:rsidR="001A596C" w:rsidRPr="00D2579D">
        <w:rPr>
          <w:rFonts w:asciiTheme="majorHAnsi" w:hAnsiTheme="majorHAnsi" w:cs="Arial"/>
          <w:b/>
          <w:bCs/>
          <w:color w:val="1F4E79" w:themeColor="accent1" w:themeShade="80"/>
          <w:sz w:val="26"/>
          <w:szCs w:val="26"/>
          <w:lang w:bidi="he-IL"/>
        </w:rPr>
        <w:t>:</w:t>
      </w:r>
      <w:r w:rsidR="001A596C" w:rsidRPr="00D2579D">
        <w:rPr>
          <w:rFonts w:asciiTheme="majorHAnsi" w:hAnsiTheme="majorHAnsi" w:cs="Arial"/>
          <w:color w:val="1F4E79" w:themeColor="accent1" w:themeShade="80"/>
          <w:sz w:val="24"/>
          <w:lang w:bidi="he-IL"/>
        </w:rPr>
        <w:tab/>
      </w:r>
      <w:r w:rsidR="007E1B61" w:rsidRPr="00D2579D">
        <w:rPr>
          <w:rFonts w:asciiTheme="majorHAnsi" w:hAnsiTheme="majorHAnsi" w:cs="Arial"/>
          <w:b/>
          <w:color w:val="1F4E79" w:themeColor="accent1" w:themeShade="80"/>
          <w:sz w:val="24"/>
          <w:szCs w:val="25"/>
          <w:lang w:bidi="he-IL"/>
        </w:rPr>
        <w:t>Négociation</w:t>
      </w:r>
      <w:r w:rsidR="00B16CFF" w:rsidRPr="00D2579D">
        <w:rPr>
          <w:rFonts w:asciiTheme="majorHAnsi" w:hAnsiTheme="majorHAnsi" w:cs="Arial"/>
          <w:b/>
          <w:color w:val="1F4E79" w:themeColor="accent1" w:themeShade="80"/>
          <w:sz w:val="24"/>
          <w:szCs w:val="25"/>
          <w:lang w:bidi="he-IL"/>
        </w:rPr>
        <w:t xml:space="preserve"> </w:t>
      </w:r>
      <w:r w:rsidR="00083CAA" w:rsidRPr="00D2579D">
        <w:rPr>
          <w:rFonts w:asciiTheme="majorHAnsi" w:hAnsiTheme="majorHAnsi" w:cs="Arial"/>
          <w:b/>
          <w:color w:val="1F4E79" w:themeColor="accent1" w:themeShade="80"/>
          <w:sz w:val="24"/>
          <w:szCs w:val="25"/>
          <w:lang w:bidi="he-IL"/>
        </w:rPr>
        <w:t xml:space="preserve">stagiaire </w:t>
      </w:r>
      <w:r w:rsidR="00866462" w:rsidRPr="00D2579D">
        <w:rPr>
          <w:rFonts w:asciiTheme="majorHAnsi" w:hAnsiTheme="majorHAnsi" w:cs="Arial"/>
          <w:color w:val="1F4E79" w:themeColor="accent1" w:themeShade="80"/>
          <w:sz w:val="24"/>
          <w:szCs w:val="25"/>
          <w:lang w:bidi="he-IL"/>
        </w:rPr>
        <w:t>–</w:t>
      </w:r>
      <w:r w:rsidR="00AE77DB" w:rsidRPr="00D2579D">
        <w:rPr>
          <w:rFonts w:asciiTheme="majorHAnsi" w:hAnsiTheme="majorHAnsi" w:cs="Arial"/>
          <w:bCs/>
          <w:color w:val="1F4E79" w:themeColor="accent1" w:themeShade="80"/>
          <w:sz w:val="24"/>
          <w:szCs w:val="25"/>
          <w:lang w:bidi="he-IL"/>
        </w:rPr>
        <w:t>PROMAX IMMOBILIER</w:t>
      </w:r>
      <w:r w:rsidR="001A596C" w:rsidRPr="00D2579D">
        <w:rPr>
          <w:rFonts w:asciiTheme="majorHAnsi" w:hAnsiTheme="majorHAnsi" w:cs="Arial"/>
          <w:color w:val="1F4E79" w:themeColor="accent1" w:themeShade="80"/>
          <w:sz w:val="24"/>
          <w:szCs w:val="25"/>
          <w:lang w:bidi="he-IL"/>
        </w:rPr>
        <w:t xml:space="preserve"> </w:t>
      </w:r>
      <w:r w:rsidR="00866462" w:rsidRPr="00D2579D">
        <w:rPr>
          <w:rFonts w:asciiTheme="majorHAnsi" w:hAnsiTheme="majorHAnsi" w:cs="Arial"/>
          <w:color w:val="1F4E79" w:themeColor="accent1" w:themeShade="80"/>
          <w:sz w:val="24"/>
          <w:szCs w:val="25"/>
          <w:lang w:bidi="he-IL"/>
        </w:rPr>
        <w:t>(</w:t>
      </w:r>
      <w:r w:rsidR="00AE77DB" w:rsidRPr="00D2579D">
        <w:rPr>
          <w:rFonts w:asciiTheme="majorHAnsi" w:hAnsiTheme="majorHAnsi" w:cs="Arial"/>
          <w:color w:val="1F4E79" w:themeColor="accent1" w:themeShade="80"/>
          <w:sz w:val="24"/>
          <w:szCs w:val="25"/>
          <w:lang w:bidi="he-IL"/>
        </w:rPr>
        <w:t>Saint Denis</w:t>
      </w:r>
      <w:r w:rsidR="00866462" w:rsidRPr="00D2579D">
        <w:rPr>
          <w:rFonts w:asciiTheme="majorHAnsi" w:hAnsiTheme="majorHAnsi" w:cs="Arial"/>
          <w:color w:val="1F4E79" w:themeColor="accent1" w:themeShade="80"/>
          <w:sz w:val="24"/>
          <w:szCs w:val="25"/>
          <w:lang w:bidi="he-IL"/>
        </w:rPr>
        <w:t>)</w:t>
      </w:r>
      <w:r w:rsidR="001A596C" w:rsidRPr="00D2579D">
        <w:rPr>
          <w:rFonts w:asciiTheme="majorHAnsi" w:hAnsiTheme="majorHAnsi" w:cs="Arial"/>
          <w:color w:val="1F4E79" w:themeColor="accent1" w:themeShade="80"/>
          <w:sz w:val="24"/>
          <w:szCs w:val="25"/>
          <w:lang w:bidi="he-IL"/>
        </w:rPr>
        <w:t xml:space="preserve"> : </w:t>
      </w:r>
    </w:p>
    <w:p w:rsidR="004511D7" w:rsidRPr="00D2579D" w:rsidRDefault="00AE77DB" w:rsidP="00AE77DB">
      <w:pPr>
        <w:tabs>
          <w:tab w:val="left" w:pos="4395"/>
          <w:tab w:val="left" w:pos="4536"/>
        </w:tabs>
        <w:spacing w:after="0" w:line="240" w:lineRule="auto"/>
        <w:jc w:val="both"/>
        <w:rPr>
          <w:rFonts w:asciiTheme="majorHAnsi" w:hAnsiTheme="majorHAnsi" w:cs="Arial"/>
          <w:i/>
          <w:iCs/>
          <w:color w:val="1F4E79" w:themeColor="accent1" w:themeShade="80"/>
          <w:sz w:val="24"/>
          <w:szCs w:val="25"/>
          <w:lang w:bidi="he-IL"/>
        </w:rPr>
      </w:pPr>
      <w:r w:rsidRPr="00D2579D">
        <w:rPr>
          <w:rFonts w:asciiTheme="majorHAnsi" w:hAnsiTheme="majorHAnsi" w:cs="Arial"/>
          <w:i/>
          <w:iCs/>
          <w:color w:val="1F4E79" w:themeColor="accent1" w:themeShade="80"/>
          <w:sz w:val="24"/>
          <w:szCs w:val="25"/>
          <w:lang w:bidi="he-IL"/>
        </w:rPr>
        <w:tab/>
      </w:r>
      <w:r w:rsidRPr="00D2579D">
        <w:rPr>
          <w:rFonts w:asciiTheme="majorHAnsi" w:hAnsiTheme="majorHAnsi" w:cs="Arial"/>
          <w:i/>
          <w:iCs/>
          <w:color w:val="1F4E79" w:themeColor="accent1" w:themeShade="80"/>
          <w:sz w:val="24"/>
          <w:szCs w:val="25"/>
          <w:lang w:bidi="he-IL"/>
        </w:rPr>
        <w:tab/>
        <w:t>Pige, prospection terrain</w:t>
      </w:r>
      <w:r w:rsidR="005119FA">
        <w:rPr>
          <w:rFonts w:asciiTheme="majorHAnsi" w:hAnsiTheme="majorHAnsi" w:cs="Arial"/>
          <w:i/>
          <w:iCs/>
          <w:color w:val="1F4E79" w:themeColor="accent1" w:themeShade="80"/>
          <w:sz w:val="24"/>
          <w:szCs w:val="25"/>
          <w:lang w:bidi="he-IL"/>
        </w:rPr>
        <w:t>.</w:t>
      </w:r>
      <w:r w:rsidRPr="00D2579D">
        <w:rPr>
          <w:rFonts w:asciiTheme="majorHAnsi" w:hAnsiTheme="majorHAnsi" w:cs="Arial"/>
          <w:i/>
          <w:iCs/>
          <w:color w:val="1F4E79" w:themeColor="accent1" w:themeShade="80"/>
          <w:sz w:val="24"/>
          <w:szCs w:val="25"/>
          <w:lang w:bidi="he-IL"/>
        </w:rPr>
        <w:t xml:space="preserve"> </w:t>
      </w:r>
    </w:p>
    <w:p w:rsidR="00A71202" w:rsidRPr="00D2579D" w:rsidRDefault="00D861C4" w:rsidP="00A71202">
      <w:pPr>
        <w:tabs>
          <w:tab w:val="left" w:pos="3780"/>
        </w:tabs>
        <w:spacing w:after="0" w:line="240" w:lineRule="auto"/>
        <w:ind w:left="4500"/>
        <w:jc w:val="both"/>
        <w:rPr>
          <w:rFonts w:asciiTheme="majorHAnsi" w:hAnsiTheme="majorHAnsi" w:cs="Arial"/>
          <w:i/>
          <w:iCs/>
          <w:color w:val="1F4E79" w:themeColor="accent1" w:themeShade="80"/>
          <w:sz w:val="18"/>
          <w:lang w:bidi="he-IL"/>
        </w:rPr>
      </w:pPr>
      <w:r>
        <w:rPr>
          <w:noProof/>
          <w:lang w:eastAsia="fr-FR"/>
        </w:rPr>
        <w:pict>
          <v:shape id="_x0000_s1029" type="#_x0000_t202" style="position:absolute;left:0;text-align:left;margin-left:-.25pt;margin-top:8.85pt;width:529.9pt;height:25.1pt;z-index:251661312" fillcolor="#9cc2e5 [1940]" strokecolor="#5b9bd5 [3204]" strokeweight="1pt">
            <v:fill color2="#5b9bd5 [3204]" focusposition="1" focussize="" focus="50%" type="gradient"/>
            <v:shadow on="t" type="perspective" color="#1f4d78 [1604]" offset="1pt" offset2="-3pt"/>
            <v:textbox>
              <w:txbxContent>
                <w:p w:rsidR="00E4137B" w:rsidRPr="00E4137B" w:rsidRDefault="00E4137B" w:rsidP="00E4137B">
                  <w:pPr>
                    <w:jc w:val="center"/>
                    <w:rPr>
                      <w:b/>
                      <w:color w:val="FFFFFF" w:themeColor="background1"/>
                      <w:sz w:val="36"/>
                    </w:rPr>
                  </w:pPr>
                  <w:r w:rsidRPr="00E4137B">
                    <w:rPr>
                      <w:b/>
                      <w:color w:val="FFFFFF" w:themeColor="background1"/>
                      <w:sz w:val="36"/>
                    </w:rPr>
                    <w:t>CENTRES D’INTERETS</w:t>
                  </w:r>
                </w:p>
              </w:txbxContent>
            </v:textbox>
          </v:shape>
        </w:pict>
      </w:r>
    </w:p>
    <w:p w:rsidR="00E4137B" w:rsidRDefault="00E4137B" w:rsidP="00B16CFF">
      <w:pPr>
        <w:spacing w:after="120" w:line="240" w:lineRule="auto"/>
        <w:rPr>
          <w:rFonts w:asciiTheme="majorHAnsi" w:hAnsiTheme="majorHAnsi" w:cs="Arial"/>
          <w:b/>
          <w:bCs/>
          <w:sz w:val="32"/>
          <w:szCs w:val="28"/>
          <w:lang w:bidi="he-IL"/>
        </w:rPr>
      </w:pPr>
    </w:p>
    <w:p w:rsidR="005119FA" w:rsidRPr="005119FA" w:rsidRDefault="005119FA" w:rsidP="00B16CFF">
      <w:pPr>
        <w:spacing w:after="120" w:line="240" w:lineRule="auto"/>
        <w:rPr>
          <w:rFonts w:asciiTheme="majorHAnsi" w:hAnsiTheme="majorHAnsi" w:cs="Arial"/>
          <w:sz w:val="10"/>
          <w:lang w:bidi="he-IL"/>
        </w:rPr>
      </w:pPr>
    </w:p>
    <w:p w:rsidR="00B16CFF" w:rsidRPr="005119FA" w:rsidRDefault="00E777B0" w:rsidP="00B16CFF">
      <w:pPr>
        <w:spacing w:after="120" w:line="240" w:lineRule="auto"/>
        <w:rPr>
          <w:rFonts w:asciiTheme="majorHAnsi" w:hAnsiTheme="majorHAnsi" w:cs="Arial"/>
          <w:color w:val="1F4E79" w:themeColor="accent1" w:themeShade="80"/>
          <w:sz w:val="26"/>
          <w:szCs w:val="26"/>
          <w:lang w:bidi="he-IL"/>
        </w:rPr>
      </w:pPr>
      <w:r w:rsidRPr="005119FA">
        <w:rPr>
          <w:rFonts w:asciiTheme="majorHAnsi" w:hAnsiTheme="majorHAnsi" w:cs="Arial"/>
          <w:color w:val="1F4E79" w:themeColor="accent1" w:themeShade="80"/>
          <w:sz w:val="26"/>
          <w:szCs w:val="26"/>
          <w:lang w:bidi="he-IL"/>
        </w:rPr>
        <w:t>D</w:t>
      </w:r>
      <w:r w:rsidR="001A596C" w:rsidRPr="005119FA">
        <w:rPr>
          <w:rFonts w:asciiTheme="majorHAnsi" w:hAnsiTheme="majorHAnsi" w:cs="Arial"/>
          <w:color w:val="1F4E79" w:themeColor="accent1" w:themeShade="80"/>
          <w:sz w:val="26"/>
          <w:szCs w:val="26"/>
          <w:lang w:bidi="he-IL"/>
        </w:rPr>
        <w:t>anse (dancehall)</w:t>
      </w:r>
      <w:r w:rsidR="004A0730" w:rsidRPr="005119FA">
        <w:rPr>
          <w:rFonts w:asciiTheme="majorHAnsi" w:hAnsiTheme="majorHAnsi" w:cs="Arial"/>
          <w:color w:val="1F4E79" w:themeColor="accent1" w:themeShade="80"/>
          <w:sz w:val="26"/>
          <w:szCs w:val="26"/>
          <w:lang w:bidi="he-IL"/>
        </w:rPr>
        <w:t>, basket, photographie, fitness</w:t>
      </w:r>
      <w:r w:rsidR="00B16CFF" w:rsidRPr="005119FA">
        <w:rPr>
          <w:rFonts w:asciiTheme="majorHAnsi" w:hAnsiTheme="majorHAnsi" w:cs="Arial"/>
          <w:color w:val="1F4E79" w:themeColor="accent1" w:themeShade="80"/>
          <w:sz w:val="26"/>
          <w:szCs w:val="26"/>
          <w:lang w:bidi="he-IL"/>
        </w:rPr>
        <w:t>, coiffure.</w:t>
      </w:r>
    </w:p>
    <w:sectPr w:rsidR="00B16CFF" w:rsidRPr="005119FA" w:rsidSect="00B16CFF">
      <w:footerReference w:type="default" r:id="rId8"/>
      <w:pgSz w:w="11906" w:h="16838"/>
      <w:pgMar w:top="284" w:right="566" w:bottom="0" w:left="709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1C4" w:rsidRDefault="00D861C4" w:rsidP="004F735D">
      <w:pPr>
        <w:spacing w:after="0" w:line="240" w:lineRule="auto"/>
      </w:pPr>
      <w:r>
        <w:separator/>
      </w:r>
    </w:p>
  </w:endnote>
  <w:endnote w:type="continuationSeparator" w:id="1">
    <w:p w:rsidR="00D861C4" w:rsidRDefault="00D861C4" w:rsidP="004F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6C" w:rsidRDefault="001A596C" w:rsidP="00FB09A9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1C4" w:rsidRDefault="00D861C4" w:rsidP="004F735D">
      <w:pPr>
        <w:spacing w:after="0" w:line="240" w:lineRule="auto"/>
      </w:pPr>
      <w:r>
        <w:separator/>
      </w:r>
    </w:p>
  </w:footnote>
  <w:footnote w:type="continuationSeparator" w:id="1">
    <w:p w:rsidR="00D861C4" w:rsidRDefault="00D861C4" w:rsidP="004F7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8CBF7E"/>
    <w:lvl w:ilvl="0">
      <w:numFmt w:val="bullet"/>
      <w:lvlText w:val="*"/>
      <w:lvlJc w:val="left"/>
    </w:lvl>
  </w:abstractNum>
  <w:abstractNum w:abstractNumId="1">
    <w:nsid w:val="02315021"/>
    <w:multiLevelType w:val="hybridMultilevel"/>
    <w:tmpl w:val="A21CA6AE"/>
    <w:lvl w:ilvl="0" w:tplc="0776875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68E0787"/>
    <w:multiLevelType w:val="hybridMultilevel"/>
    <w:tmpl w:val="C89ECB76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24342914"/>
    <w:multiLevelType w:val="hybridMultilevel"/>
    <w:tmpl w:val="2D2A1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1583C"/>
    <w:multiLevelType w:val="hybridMultilevel"/>
    <w:tmpl w:val="9F62DE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76444F"/>
    <w:multiLevelType w:val="hybridMultilevel"/>
    <w:tmpl w:val="AE2671C8"/>
    <w:lvl w:ilvl="0" w:tplc="0776875C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2E26283C"/>
    <w:multiLevelType w:val="hybridMultilevel"/>
    <w:tmpl w:val="E1D419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9617B"/>
    <w:multiLevelType w:val="hybridMultilevel"/>
    <w:tmpl w:val="C6100C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33318"/>
    <w:multiLevelType w:val="hybridMultilevel"/>
    <w:tmpl w:val="969A13E2"/>
    <w:lvl w:ilvl="0" w:tplc="077687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D787562"/>
    <w:multiLevelType w:val="hybridMultilevel"/>
    <w:tmpl w:val="E39ECDD6"/>
    <w:lvl w:ilvl="0" w:tplc="040C000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10">
    <w:nsid w:val="43460869"/>
    <w:multiLevelType w:val="hybridMultilevel"/>
    <w:tmpl w:val="C0C0FA9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4261654"/>
    <w:multiLevelType w:val="hybridMultilevel"/>
    <w:tmpl w:val="D4101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672B4E"/>
    <w:multiLevelType w:val="hybridMultilevel"/>
    <w:tmpl w:val="FB7EAA8A"/>
    <w:lvl w:ilvl="0" w:tplc="0776875C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hint="default"/>
      </w:rPr>
    </w:lvl>
  </w:abstractNum>
  <w:abstractNum w:abstractNumId="13">
    <w:nsid w:val="4E316560"/>
    <w:multiLevelType w:val="hybridMultilevel"/>
    <w:tmpl w:val="968E6D98"/>
    <w:lvl w:ilvl="0" w:tplc="040C000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14">
    <w:nsid w:val="4E4E3A94"/>
    <w:multiLevelType w:val="hybridMultilevel"/>
    <w:tmpl w:val="E9D64C54"/>
    <w:lvl w:ilvl="0" w:tplc="077687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5B5404A"/>
    <w:multiLevelType w:val="hybridMultilevel"/>
    <w:tmpl w:val="46F4583A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5BD42EC2"/>
    <w:multiLevelType w:val="hybridMultilevel"/>
    <w:tmpl w:val="07081626"/>
    <w:lvl w:ilvl="0" w:tplc="040C000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17">
    <w:nsid w:val="5D7F10A8"/>
    <w:multiLevelType w:val="hybridMultilevel"/>
    <w:tmpl w:val="48182B28"/>
    <w:lvl w:ilvl="0" w:tplc="040C000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18">
    <w:nsid w:val="63C14130"/>
    <w:multiLevelType w:val="hybridMultilevel"/>
    <w:tmpl w:val="11D44A5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71260B1"/>
    <w:multiLevelType w:val="hybridMultilevel"/>
    <w:tmpl w:val="E30004B4"/>
    <w:lvl w:ilvl="0" w:tplc="18D652E8">
      <w:start w:val="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3E435C3"/>
    <w:multiLevelType w:val="hybridMultilevel"/>
    <w:tmpl w:val="76844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CA27A7"/>
    <w:multiLevelType w:val="hybridMultilevel"/>
    <w:tmpl w:val="F448033E"/>
    <w:lvl w:ilvl="0" w:tplc="0776875C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3"/>
  </w:num>
  <w:num w:numId="4">
    <w:abstractNumId w:val="4"/>
  </w:num>
  <w:num w:numId="5">
    <w:abstractNumId w:val="15"/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0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644" w:hanging="360"/>
        </w:pPr>
      </w:lvl>
    </w:lvlOverride>
  </w:num>
  <w:num w:numId="9">
    <w:abstractNumId w:val="10"/>
  </w:num>
  <w:num w:numId="10">
    <w:abstractNumId w:val="18"/>
  </w:num>
  <w:num w:numId="11">
    <w:abstractNumId w:val="8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  <w:num w:numId="16">
    <w:abstractNumId w:val="21"/>
  </w:num>
  <w:num w:numId="17">
    <w:abstractNumId w:val="16"/>
  </w:num>
  <w:num w:numId="18">
    <w:abstractNumId w:val="9"/>
  </w:num>
  <w:num w:numId="19">
    <w:abstractNumId w:val="11"/>
  </w:num>
  <w:num w:numId="20">
    <w:abstractNumId w:val="6"/>
  </w:num>
  <w:num w:numId="21">
    <w:abstractNumId w:val="13"/>
  </w:num>
  <w:num w:numId="22">
    <w:abstractNumId w:val="17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68F0"/>
    <w:rsid w:val="00056AED"/>
    <w:rsid w:val="0006698E"/>
    <w:rsid w:val="00074074"/>
    <w:rsid w:val="00083CAA"/>
    <w:rsid w:val="00085F64"/>
    <w:rsid w:val="00090AF9"/>
    <w:rsid w:val="00093433"/>
    <w:rsid w:val="00094507"/>
    <w:rsid w:val="000B07DA"/>
    <w:rsid w:val="000C4547"/>
    <w:rsid w:val="000E6E31"/>
    <w:rsid w:val="001562A7"/>
    <w:rsid w:val="00177084"/>
    <w:rsid w:val="001868F0"/>
    <w:rsid w:val="001A596C"/>
    <w:rsid w:val="001B6447"/>
    <w:rsid w:val="001C0AFD"/>
    <w:rsid w:val="001F70F0"/>
    <w:rsid w:val="00200583"/>
    <w:rsid w:val="002129C4"/>
    <w:rsid w:val="002141F0"/>
    <w:rsid w:val="00247CF0"/>
    <w:rsid w:val="002758EB"/>
    <w:rsid w:val="002A269A"/>
    <w:rsid w:val="002D47AC"/>
    <w:rsid w:val="002F1290"/>
    <w:rsid w:val="003129BD"/>
    <w:rsid w:val="00363913"/>
    <w:rsid w:val="00371731"/>
    <w:rsid w:val="00372B98"/>
    <w:rsid w:val="00373B3C"/>
    <w:rsid w:val="0039129C"/>
    <w:rsid w:val="00394AB7"/>
    <w:rsid w:val="003C07BB"/>
    <w:rsid w:val="003C1F15"/>
    <w:rsid w:val="003C6662"/>
    <w:rsid w:val="003D1EDF"/>
    <w:rsid w:val="003E4FDE"/>
    <w:rsid w:val="003F4FCD"/>
    <w:rsid w:val="00420B42"/>
    <w:rsid w:val="004511D7"/>
    <w:rsid w:val="00462D3E"/>
    <w:rsid w:val="00477752"/>
    <w:rsid w:val="00480612"/>
    <w:rsid w:val="0048124B"/>
    <w:rsid w:val="0049239F"/>
    <w:rsid w:val="004A0730"/>
    <w:rsid w:val="004B017E"/>
    <w:rsid w:val="004C09DE"/>
    <w:rsid w:val="004F735D"/>
    <w:rsid w:val="004F7399"/>
    <w:rsid w:val="005119FA"/>
    <w:rsid w:val="00535D3D"/>
    <w:rsid w:val="005420D0"/>
    <w:rsid w:val="005A15D3"/>
    <w:rsid w:val="005B208C"/>
    <w:rsid w:val="005B61E0"/>
    <w:rsid w:val="005F6013"/>
    <w:rsid w:val="005F67E4"/>
    <w:rsid w:val="005F6BB8"/>
    <w:rsid w:val="00604E2D"/>
    <w:rsid w:val="00616570"/>
    <w:rsid w:val="00644662"/>
    <w:rsid w:val="00646313"/>
    <w:rsid w:val="006A2193"/>
    <w:rsid w:val="006B2D7B"/>
    <w:rsid w:val="007130FD"/>
    <w:rsid w:val="0071627C"/>
    <w:rsid w:val="00717177"/>
    <w:rsid w:val="00761ABA"/>
    <w:rsid w:val="0078752E"/>
    <w:rsid w:val="0079703C"/>
    <w:rsid w:val="007C6DCB"/>
    <w:rsid w:val="007E1B61"/>
    <w:rsid w:val="007F5017"/>
    <w:rsid w:val="00813101"/>
    <w:rsid w:val="00854F3B"/>
    <w:rsid w:val="00866462"/>
    <w:rsid w:val="00886207"/>
    <w:rsid w:val="00892205"/>
    <w:rsid w:val="008A7636"/>
    <w:rsid w:val="008B2E82"/>
    <w:rsid w:val="008E22F3"/>
    <w:rsid w:val="00920F43"/>
    <w:rsid w:val="009357DF"/>
    <w:rsid w:val="00940C81"/>
    <w:rsid w:val="00963AA4"/>
    <w:rsid w:val="009B0471"/>
    <w:rsid w:val="009D458E"/>
    <w:rsid w:val="00A07FF3"/>
    <w:rsid w:val="00A12AC1"/>
    <w:rsid w:val="00A20E16"/>
    <w:rsid w:val="00A413A7"/>
    <w:rsid w:val="00A71202"/>
    <w:rsid w:val="00A777BB"/>
    <w:rsid w:val="00A82A6B"/>
    <w:rsid w:val="00AC3D17"/>
    <w:rsid w:val="00AD4D7F"/>
    <w:rsid w:val="00AE1562"/>
    <w:rsid w:val="00AE77DB"/>
    <w:rsid w:val="00B04477"/>
    <w:rsid w:val="00B16CFF"/>
    <w:rsid w:val="00B20EAB"/>
    <w:rsid w:val="00B26852"/>
    <w:rsid w:val="00B52746"/>
    <w:rsid w:val="00B62E86"/>
    <w:rsid w:val="00BB7732"/>
    <w:rsid w:val="00BC425E"/>
    <w:rsid w:val="00BD5BCA"/>
    <w:rsid w:val="00BE7940"/>
    <w:rsid w:val="00C27017"/>
    <w:rsid w:val="00C63ED6"/>
    <w:rsid w:val="00C732B8"/>
    <w:rsid w:val="00C77FDD"/>
    <w:rsid w:val="00C934DA"/>
    <w:rsid w:val="00CA41C5"/>
    <w:rsid w:val="00D054C0"/>
    <w:rsid w:val="00D22499"/>
    <w:rsid w:val="00D2579D"/>
    <w:rsid w:val="00D351CD"/>
    <w:rsid w:val="00D36686"/>
    <w:rsid w:val="00D46F32"/>
    <w:rsid w:val="00D5094D"/>
    <w:rsid w:val="00D861C4"/>
    <w:rsid w:val="00DF0121"/>
    <w:rsid w:val="00DF41AD"/>
    <w:rsid w:val="00E019D9"/>
    <w:rsid w:val="00E2665A"/>
    <w:rsid w:val="00E4137B"/>
    <w:rsid w:val="00E777B0"/>
    <w:rsid w:val="00E96FF2"/>
    <w:rsid w:val="00E9724E"/>
    <w:rsid w:val="00EA7433"/>
    <w:rsid w:val="00EE0A8B"/>
    <w:rsid w:val="00F12034"/>
    <w:rsid w:val="00F17FE4"/>
    <w:rsid w:val="00F26A14"/>
    <w:rsid w:val="00F43744"/>
    <w:rsid w:val="00F44D5F"/>
    <w:rsid w:val="00F6610E"/>
    <w:rsid w:val="00FB09A9"/>
    <w:rsid w:val="00FB2A43"/>
    <w:rsid w:val="00FD775E"/>
    <w:rsid w:val="00FE77E5"/>
    <w:rsid w:val="0FC73973"/>
    <w:rsid w:val="1EBBA604"/>
    <w:rsid w:val="2633EC4F"/>
    <w:rsid w:val="27A3EBD2"/>
    <w:rsid w:val="2CD8A7B1"/>
    <w:rsid w:val="3881D227"/>
    <w:rsid w:val="3CF77761"/>
    <w:rsid w:val="4B969F53"/>
    <w:rsid w:val="52714A7E"/>
    <w:rsid w:val="7F08D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FDE"/>
    <w:pPr>
      <w:spacing w:after="200" w:line="276" w:lineRule="auto"/>
    </w:pPr>
    <w:rPr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9"/>
    <w:qFormat/>
    <w:rsid w:val="00F1203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b/>
      <w:sz w:val="28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="Calibri" w:hAnsi="Calibri" w:cs="Times New Roman"/>
      <w:b/>
      <w:bCs/>
      <w:lang w:eastAsia="en-US" w:bidi="ar-SA"/>
    </w:rPr>
  </w:style>
  <w:style w:type="character" w:styleId="Lienhypertexte">
    <w:name w:val="Hyperlink"/>
    <w:basedOn w:val="Policepardfaut"/>
    <w:uiPriority w:val="99"/>
    <w:rsid w:val="001868F0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1868F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rsid w:val="004F7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4F735D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4F7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4F735D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5B61E0"/>
    <w:pPr>
      <w:spacing w:after="0" w:line="240" w:lineRule="auto"/>
    </w:pPr>
    <w:rPr>
      <w:rFonts w:ascii="Tahoma" w:hAnsi="Tahoma"/>
      <w:sz w:val="16"/>
      <w:szCs w:val="16"/>
      <w:lang w:bidi="he-IL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B61E0"/>
    <w:rPr>
      <w:rFonts w:ascii="Tahoma" w:hAnsi="Tahoma" w:cs="Times New Roman"/>
      <w:sz w:val="16"/>
      <w:lang w:eastAsia="en-US"/>
    </w:rPr>
  </w:style>
  <w:style w:type="character" w:styleId="Numrodepage">
    <w:name w:val="page number"/>
    <w:basedOn w:val="Policepardfaut"/>
    <w:uiPriority w:val="99"/>
    <w:rsid w:val="00F1203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84304-0568-4B9F-8C66-69E3D8EF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1390</Characters>
  <Application>Microsoft Office Word</Application>
  <DocSecurity>0</DocSecurity>
  <Lines>11</Lines>
  <Paragraphs>3</Paragraphs>
  <ScaleCrop>false</ScaleCrop>
  <Company>Ville de Sannois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BINGA Rébécca</dc:title>
  <dc:creator>emploi</dc:creator>
  <cp:lastModifiedBy>Tracy</cp:lastModifiedBy>
  <cp:revision>2</cp:revision>
  <cp:lastPrinted>2015-04-08T19:20:00Z</cp:lastPrinted>
  <dcterms:created xsi:type="dcterms:W3CDTF">2015-09-14T09:01:00Z</dcterms:created>
  <dcterms:modified xsi:type="dcterms:W3CDTF">2015-09-14T09:01:00Z</dcterms:modified>
</cp:coreProperties>
</file>