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02" w:rsidRDefault="00B35802">
      <w:pPr>
        <w:pStyle w:val="Standard"/>
      </w:pPr>
    </w:p>
    <w:tbl>
      <w:tblPr>
        <w:tblW w:w="10560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27"/>
        <w:gridCol w:w="1079"/>
        <w:gridCol w:w="4154"/>
      </w:tblGrid>
      <w:tr w:rsidR="00B35802" w:rsidTr="00B35802">
        <w:trPr>
          <w:trHeight w:val="1289"/>
        </w:trPr>
        <w:tc>
          <w:tcPr>
            <w:tcW w:w="53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802" w:rsidRDefault="0044763B">
            <w:pPr>
              <w:pStyle w:val="Standard"/>
            </w:pPr>
            <w:r>
              <w:rPr>
                <w:b/>
                <w:bCs/>
                <w:sz w:val="22"/>
                <w:szCs w:val="22"/>
              </w:rPr>
              <w:t>Guillaume CHARMASSON</w:t>
            </w:r>
          </w:p>
          <w:p w:rsidR="00B35802" w:rsidRDefault="0044763B">
            <w:pPr>
              <w:pStyle w:val="Standard"/>
            </w:pPr>
            <w:r>
              <w:rPr>
                <w:sz w:val="22"/>
                <w:szCs w:val="22"/>
              </w:rPr>
              <w:t>8 Avenue de Saint-Julien</w:t>
            </w:r>
          </w:p>
          <w:p w:rsidR="00B35802" w:rsidRDefault="0044763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43210 Bas-en-Basset</w:t>
            </w:r>
          </w:p>
          <w:p w:rsidR="00B35802" w:rsidRDefault="0044763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06.77.90.78.35</w:t>
            </w:r>
            <w:r>
              <w:rPr>
                <w:sz w:val="22"/>
                <w:szCs w:val="22"/>
              </w:rPr>
              <w:br/>
              <w:t>gcharmassonjm@gmail.com</w:t>
            </w:r>
          </w:p>
        </w:tc>
        <w:tc>
          <w:tcPr>
            <w:tcW w:w="10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802" w:rsidRDefault="00B35802">
            <w:pPr>
              <w:pStyle w:val="Standard"/>
              <w:jc w:val="right"/>
            </w:pPr>
          </w:p>
        </w:tc>
        <w:tc>
          <w:tcPr>
            <w:tcW w:w="41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802" w:rsidRDefault="00B35802">
            <w:pPr>
              <w:pStyle w:val="Standard"/>
            </w:pPr>
          </w:p>
          <w:p w:rsidR="00B35802" w:rsidRDefault="0044763B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Célibataire</w:t>
            </w:r>
          </w:p>
          <w:p w:rsidR="00B35802" w:rsidRDefault="0044763B">
            <w:pPr>
              <w:pStyle w:val="Standard"/>
              <w:jc w:val="right"/>
            </w:pPr>
            <w:r>
              <w:rPr>
                <w:sz w:val="22"/>
                <w:szCs w:val="22"/>
              </w:rPr>
              <w:t>24 ans</w:t>
            </w:r>
          </w:p>
          <w:p w:rsidR="00B35802" w:rsidRDefault="0044763B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 B</w:t>
            </w:r>
          </w:p>
        </w:tc>
      </w:tr>
    </w:tbl>
    <w:p w:rsidR="00B35802" w:rsidRDefault="00B35802">
      <w:pPr>
        <w:pStyle w:val="Standard"/>
        <w:rPr>
          <w:sz w:val="22"/>
          <w:szCs w:val="22"/>
        </w:rPr>
      </w:pPr>
    </w:p>
    <w:tbl>
      <w:tblPr>
        <w:tblW w:w="10425" w:type="dxa"/>
        <w:tblInd w:w="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425"/>
      </w:tblGrid>
      <w:tr w:rsidR="00B35802" w:rsidTr="00B35802">
        <w:trPr>
          <w:trHeight w:val="397"/>
        </w:trPr>
        <w:tc>
          <w:tcPr>
            <w:tcW w:w="10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802" w:rsidRDefault="0044763B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FORMATION</w:t>
            </w:r>
          </w:p>
        </w:tc>
      </w:tr>
    </w:tbl>
    <w:p w:rsidR="00CD2C89" w:rsidRDefault="00CD2C89">
      <w:pPr>
        <w:pStyle w:val="Standard"/>
        <w:rPr>
          <w:b/>
          <w:bCs/>
          <w:i/>
          <w:iCs/>
          <w:sz w:val="22"/>
          <w:szCs w:val="22"/>
        </w:rPr>
      </w:pPr>
    </w:p>
    <w:p w:rsidR="00B35802" w:rsidRDefault="0044763B">
      <w:pPr>
        <w:pStyle w:val="Standard"/>
      </w:pPr>
      <w:r>
        <w:rPr>
          <w:b/>
          <w:bCs/>
          <w:i/>
          <w:iCs/>
          <w:sz w:val="22"/>
          <w:szCs w:val="22"/>
        </w:rPr>
        <w:t>2011 – 2013</w:t>
      </w:r>
      <w:r>
        <w:rPr>
          <w:sz w:val="22"/>
          <w:szCs w:val="22"/>
        </w:rPr>
        <w:t> : Licence en langue étrangère appliquée, Anglais et Espagnol – Université Jean Monnet à Saint-Étienne</w:t>
      </w:r>
    </w:p>
    <w:p w:rsidR="00B35802" w:rsidRDefault="00B35802">
      <w:pPr>
        <w:pStyle w:val="Standard"/>
        <w:rPr>
          <w:sz w:val="22"/>
          <w:szCs w:val="22"/>
        </w:rPr>
      </w:pPr>
    </w:p>
    <w:p w:rsidR="00B35802" w:rsidRDefault="0044763B">
      <w:pPr>
        <w:pStyle w:val="Standard"/>
      </w:pPr>
      <w:r>
        <w:rPr>
          <w:b/>
          <w:bCs/>
          <w:i/>
          <w:iCs/>
          <w:sz w:val="22"/>
          <w:szCs w:val="22"/>
        </w:rPr>
        <w:t xml:space="preserve">2009 – 2011 : </w:t>
      </w:r>
      <w:r>
        <w:rPr>
          <w:sz w:val="22"/>
          <w:szCs w:val="22"/>
        </w:rPr>
        <w:t>BTS Commerce International – Lycée Jean Monnet à Saint-Étienne (Acquis)</w:t>
      </w:r>
    </w:p>
    <w:p w:rsidR="00B35802" w:rsidRDefault="00B35802">
      <w:pPr>
        <w:pStyle w:val="Standard"/>
        <w:rPr>
          <w:b/>
          <w:bCs/>
          <w:i/>
          <w:iCs/>
          <w:sz w:val="22"/>
          <w:szCs w:val="22"/>
        </w:rPr>
      </w:pPr>
    </w:p>
    <w:p w:rsidR="00B35802" w:rsidRDefault="0044763B">
      <w:pPr>
        <w:pStyle w:val="Standard"/>
      </w:pPr>
      <w:r>
        <w:rPr>
          <w:b/>
          <w:bCs/>
          <w:i/>
          <w:iCs/>
          <w:sz w:val="22"/>
          <w:szCs w:val="22"/>
        </w:rPr>
        <w:t xml:space="preserve">2008 – 2009 : </w:t>
      </w:r>
      <w:r>
        <w:rPr>
          <w:sz w:val="22"/>
          <w:szCs w:val="22"/>
        </w:rPr>
        <w:t>Baccalauréat général, Économique et Sociale – Lycée Notre Dame du Château à Monistrol-sur-Loire</w:t>
      </w:r>
    </w:p>
    <w:p w:rsidR="00B35802" w:rsidRDefault="00B35802">
      <w:pPr>
        <w:pStyle w:val="Standard"/>
        <w:rPr>
          <w:sz w:val="22"/>
          <w:szCs w:val="22"/>
        </w:rPr>
      </w:pPr>
    </w:p>
    <w:tbl>
      <w:tblPr>
        <w:tblW w:w="10425" w:type="dxa"/>
        <w:tblInd w:w="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425"/>
      </w:tblGrid>
      <w:tr w:rsidR="00B35802" w:rsidTr="00B35802">
        <w:trPr>
          <w:trHeight w:val="397"/>
        </w:trPr>
        <w:tc>
          <w:tcPr>
            <w:tcW w:w="10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802" w:rsidRDefault="0044763B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EXPERIENCES PROFESSIONNELLES</w:t>
            </w:r>
          </w:p>
        </w:tc>
      </w:tr>
    </w:tbl>
    <w:p w:rsidR="00CD2C89" w:rsidRDefault="00CD2C89">
      <w:pPr>
        <w:pStyle w:val="Standard"/>
        <w:rPr>
          <w:b/>
          <w:bCs/>
          <w:i/>
          <w:sz w:val="22"/>
          <w:szCs w:val="22"/>
        </w:rPr>
      </w:pPr>
    </w:p>
    <w:p w:rsidR="00B35802" w:rsidRDefault="0044763B">
      <w:pPr>
        <w:pStyle w:val="Standard"/>
      </w:pPr>
      <w:r>
        <w:rPr>
          <w:b/>
          <w:bCs/>
          <w:i/>
          <w:sz w:val="22"/>
          <w:szCs w:val="22"/>
        </w:rPr>
        <w:t xml:space="preserve">Janvier à Avril 2015         </w:t>
      </w:r>
      <w:r>
        <w:rPr>
          <w:bCs/>
          <w:sz w:val="22"/>
          <w:szCs w:val="22"/>
        </w:rPr>
        <w:t xml:space="preserve">Conseiller clientèle au sein de </w:t>
      </w:r>
      <w:r>
        <w:rPr>
          <w:b/>
          <w:bCs/>
          <w:sz w:val="22"/>
          <w:szCs w:val="22"/>
        </w:rPr>
        <w:t>GROUPAMA Rhône-Alpes Auvergne</w:t>
      </w:r>
      <w:r>
        <w:rPr>
          <w:bCs/>
          <w:sz w:val="22"/>
          <w:szCs w:val="22"/>
        </w:rPr>
        <w:t xml:space="preserve"> à Yssingeaux (43)</w:t>
      </w:r>
    </w:p>
    <w:p w:rsidR="00B35802" w:rsidRDefault="0044763B">
      <w:pPr>
        <w:pStyle w:val="Standard"/>
      </w:pPr>
      <w:r>
        <w:rPr>
          <w:b/>
          <w:bCs/>
          <w:i/>
          <w:sz w:val="22"/>
          <w:szCs w:val="22"/>
        </w:rPr>
        <w:t xml:space="preserve">                      </w:t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0075" cy="600075"/>
            <wp:effectExtent l="0" t="0" r="0" b="0"/>
            <wp:wrapSquare wrapText="bothSides"/>
            <wp:docPr id="2" name="Image 5" descr="https://encrypted-tbn0.gstatic.com/images?q=tbn:ANd9GcTOe4veuid5-pcJ_5C875pO5UmavZm7uQJ4ywfaHtBL41U-Z74SgCQ6B5a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Cs/>
          <w:sz w:val="22"/>
          <w:szCs w:val="22"/>
        </w:rPr>
        <w:t>- Formation interne sur les bases de l’assurance et le socle IARD</w:t>
      </w:r>
    </w:p>
    <w:p w:rsidR="00B35802" w:rsidRDefault="0044763B">
      <w:pPr>
        <w:pStyle w:val="Standard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- Appel sortant : plan de fidélisation, saturation  et prise de rendez-vous</w:t>
      </w:r>
    </w:p>
    <w:p w:rsidR="00B35802" w:rsidRDefault="0044763B">
      <w:pPr>
        <w:pStyle w:val="Standard"/>
      </w:pPr>
      <w:r>
        <w:rPr>
          <w:bCs/>
          <w:sz w:val="22"/>
          <w:szCs w:val="22"/>
        </w:rPr>
        <w:t xml:space="preserve">                      - Réception client  </w:t>
      </w:r>
      <w:r>
        <w:rPr>
          <w:b/>
          <w:bCs/>
          <w:i/>
          <w:sz w:val="22"/>
          <w:szCs w:val="22"/>
        </w:rPr>
        <w:br/>
      </w:r>
    </w:p>
    <w:tbl>
      <w:tblPr>
        <w:tblW w:w="10422" w:type="dxa"/>
        <w:tblInd w:w="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85"/>
        <w:gridCol w:w="8037"/>
      </w:tblGrid>
      <w:tr w:rsidR="00B35802" w:rsidTr="00B35802">
        <w:tc>
          <w:tcPr>
            <w:tcW w:w="2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802" w:rsidRDefault="0044763B">
            <w:pPr>
              <w:pStyle w:val="Standard"/>
            </w:pPr>
            <w:r>
              <w:rPr>
                <w:b/>
                <w:bCs/>
                <w:i/>
                <w:iCs/>
                <w:sz w:val="22"/>
                <w:szCs w:val="22"/>
              </w:rPr>
              <w:t>Janvier à Juillet 2014</w:t>
            </w:r>
          </w:p>
          <w:p w:rsidR="00B35802" w:rsidRDefault="00E52AB9">
            <w:pPr>
              <w:pStyle w:val="Standard"/>
              <w:rPr>
                <w:b/>
                <w:bCs/>
                <w:i/>
                <w:iCs/>
                <w:sz w:val="22"/>
                <w:szCs w:val="22"/>
              </w:rPr>
            </w:pPr>
            <w:r w:rsidRPr="00E52AB9">
              <w:rPr>
                <w:b/>
                <w:bCs/>
                <w:i/>
                <w:iCs/>
                <w:noProof/>
                <w:sz w:val="22"/>
                <w:szCs w:val="22"/>
              </w:rPr>
              <w:drawing>
                <wp:inline distT="0" distB="0" distL="0" distR="0">
                  <wp:extent cx="797436" cy="780586"/>
                  <wp:effectExtent l="19050" t="0" r="2664" b="0"/>
                  <wp:docPr id="8" name="Image 1" descr="L:\36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36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3594" r="335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234" cy="783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802" w:rsidRDefault="00B35802">
            <w:pPr>
              <w:pStyle w:val="Standard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35802" w:rsidRDefault="0044763B">
            <w:pPr>
              <w:pStyle w:val="Standard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Juillet à Décembre 2013</w:t>
            </w:r>
          </w:p>
          <w:p w:rsidR="00B35802" w:rsidRDefault="00B35802">
            <w:pPr>
              <w:pStyle w:val="Standard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35802" w:rsidRDefault="0044763B">
            <w:pPr>
              <w:pStyle w:val="Standard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Février à Mars 2011</w:t>
            </w:r>
          </w:p>
          <w:p w:rsidR="00B35802" w:rsidRDefault="00E52AB9">
            <w:pPr>
              <w:pStyle w:val="Standard"/>
            </w:pPr>
            <w:bookmarkStart w:id="0" w:name="il_fi"/>
            <w:bookmarkEnd w:id="0"/>
            <w:r>
              <w:rPr>
                <w:noProof/>
              </w:rPr>
              <w:drawing>
                <wp:inline distT="0" distB="0" distL="0" distR="0">
                  <wp:extent cx="1315720" cy="647065"/>
                  <wp:effectExtent l="19050" t="0" r="0" b="0"/>
                  <wp:docPr id="9" name="Image 2" descr="L:\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:\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720" cy="647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5802" w:rsidRDefault="00B35802">
            <w:pPr>
              <w:pStyle w:val="Standard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35802" w:rsidRDefault="0044763B">
            <w:pPr>
              <w:pStyle w:val="Standard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Mai à Juillet 2010</w:t>
            </w:r>
          </w:p>
          <w:p w:rsidR="00B35802" w:rsidRDefault="00E52AB9">
            <w:pPr>
              <w:pStyle w:val="Standard"/>
            </w:pPr>
            <w:bookmarkStart w:id="1" w:name="il_fi1"/>
            <w:bookmarkEnd w:id="1"/>
            <w:r>
              <w:rPr>
                <w:noProof/>
              </w:rPr>
              <w:drawing>
                <wp:inline distT="0" distB="0" distL="0" distR="0">
                  <wp:extent cx="945512" cy="669073"/>
                  <wp:effectExtent l="19050" t="0" r="6988" b="0"/>
                  <wp:docPr id="10" name="Image 3" descr="L:\6b825d_08f8c62f20df4e80b135f1b7bddeb06a.jpg_srz_175_136_75_22_0.50_1.20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6b825d_08f8c62f20df4e80b135f1b7bddeb06a.jpg_srz_175_136_75_22_0.50_1.20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71" cy="670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802" w:rsidRDefault="0044763B">
            <w:pPr>
              <w:pStyle w:val="Standard"/>
            </w:pPr>
            <w:r>
              <w:rPr>
                <w:sz w:val="22"/>
                <w:szCs w:val="22"/>
              </w:rPr>
              <w:t xml:space="preserve">VRP et chef d'équipe pour ENI et </w:t>
            </w:r>
            <w:proofErr w:type="spellStart"/>
            <w:r>
              <w:rPr>
                <w:sz w:val="22"/>
                <w:szCs w:val="22"/>
              </w:rPr>
              <w:t>Numéricable</w:t>
            </w:r>
            <w:proofErr w:type="spellEnd"/>
            <w:r>
              <w:rPr>
                <w:sz w:val="22"/>
                <w:szCs w:val="22"/>
              </w:rPr>
              <w:t xml:space="preserve"> dans la société </w:t>
            </w:r>
            <w:r>
              <w:rPr>
                <w:b/>
                <w:bCs/>
                <w:sz w:val="22"/>
                <w:szCs w:val="22"/>
              </w:rPr>
              <w:t xml:space="preserve">Free Field Marketing </w:t>
            </w:r>
            <w:r>
              <w:rPr>
                <w:sz w:val="22"/>
                <w:szCs w:val="22"/>
              </w:rPr>
              <w:t>à Saint-Étienne</w:t>
            </w:r>
          </w:p>
          <w:p w:rsidR="00B35802" w:rsidRDefault="00DE3EE6">
            <w:pPr>
              <w:pStyle w:val="Standard"/>
            </w:pPr>
            <w:r>
              <w:rPr>
                <w:sz w:val="22"/>
                <w:szCs w:val="22"/>
              </w:rPr>
              <w:t>-</w:t>
            </w:r>
            <w:r w:rsidR="0044763B">
              <w:rPr>
                <w:b/>
                <w:bCs/>
                <w:sz w:val="22"/>
                <w:szCs w:val="22"/>
              </w:rPr>
              <w:t xml:space="preserve"> </w:t>
            </w:r>
            <w:r w:rsidR="0044763B">
              <w:rPr>
                <w:sz w:val="22"/>
                <w:szCs w:val="22"/>
              </w:rPr>
              <w:t>Démarchage auprès des particuliers en porte à porte et stand</w:t>
            </w:r>
          </w:p>
          <w:p w:rsidR="00B35802" w:rsidRDefault="0044763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Gestion d'une équipe de plusieurs commerciaux</w:t>
            </w:r>
          </w:p>
          <w:p w:rsidR="00B35802" w:rsidRDefault="0044763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Conseiller clientèle</w:t>
            </w:r>
          </w:p>
          <w:p w:rsidR="00B35802" w:rsidRDefault="0044763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Formation des futurs employés</w:t>
            </w:r>
          </w:p>
          <w:p w:rsidR="00B35802" w:rsidRDefault="00B35802">
            <w:pPr>
              <w:pStyle w:val="Standard"/>
              <w:rPr>
                <w:sz w:val="22"/>
                <w:szCs w:val="22"/>
              </w:rPr>
            </w:pPr>
          </w:p>
          <w:p w:rsidR="00B35802" w:rsidRDefault="0044763B">
            <w:pPr>
              <w:pStyle w:val="Standard"/>
            </w:pPr>
            <w:r>
              <w:rPr>
                <w:sz w:val="22"/>
                <w:szCs w:val="22"/>
              </w:rPr>
              <w:t xml:space="preserve">Employé dans la poissonnerie </w:t>
            </w:r>
            <w:r>
              <w:rPr>
                <w:b/>
                <w:bCs/>
                <w:sz w:val="22"/>
                <w:szCs w:val="22"/>
              </w:rPr>
              <w:t>Les Jardins de la Mer</w:t>
            </w:r>
            <w:r>
              <w:rPr>
                <w:sz w:val="22"/>
                <w:szCs w:val="22"/>
              </w:rPr>
              <w:t xml:space="preserve"> à Saint-Étienne (42)</w:t>
            </w:r>
          </w:p>
          <w:p w:rsidR="00B35802" w:rsidRDefault="0044763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Vendeur / Livreur</w:t>
            </w:r>
          </w:p>
          <w:p w:rsidR="00B35802" w:rsidRDefault="00B35802">
            <w:pPr>
              <w:pStyle w:val="Standard"/>
              <w:rPr>
                <w:sz w:val="22"/>
                <w:szCs w:val="22"/>
              </w:rPr>
            </w:pPr>
          </w:p>
          <w:p w:rsidR="00B35802" w:rsidRDefault="0044763B">
            <w:pPr>
              <w:pStyle w:val="Standard"/>
            </w:pPr>
            <w:r>
              <w:rPr>
                <w:sz w:val="22"/>
                <w:szCs w:val="22"/>
              </w:rPr>
              <w:t xml:space="preserve">Stage dans la société </w:t>
            </w:r>
            <w:r>
              <w:rPr>
                <w:b/>
                <w:sz w:val="22"/>
                <w:szCs w:val="22"/>
              </w:rPr>
              <w:t>RV Constructions Électriques</w:t>
            </w:r>
            <w:r>
              <w:rPr>
                <w:sz w:val="22"/>
                <w:szCs w:val="22"/>
              </w:rPr>
              <w:t xml:space="preserve"> à </w:t>
            </w:r>
            <w:proofErr w:type="spellStart"/>
            <w:r>
              <w:rPr>
                <w:sz w:val="22"/>
                <w:szCs w:val="22"/>
              </w:rPr>
              <w:t>Blavozy</w:t>
            </w:r>
            <w:proofErr w:type="spellEnd"/>
            <w:r>
              <w:rPr>
                <w:sz w:val="22"/>
                <w:szCs w:val="22"/>
              </w:rPr>
              <w:t xml:space="preserve"> (43) - Assistant au service Import – Export (stage dans le cadre du BTS)</w:t>
            </w:r>
          </w:p>
          <w:p w:rsidR="00B35802" w:rsidRDefault="0044763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Suivi de commande, facture et livraison</w:t>
            </w:r>
            <w:r>
              <w:rPr>
                <w:sz w:val="22"/>
                <w:szCs w:val="22"/>
              </w:rPr>
              <w:br/>
              <w:t>- Élaboration de procédure douanière</w:t>
            </w:r>
          </w:p>
          <w:p w:rsidR="00B35802" w:rsidRDefault="0044763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Règlement de litige</w:t>
            </w:r>
          </w:p>
          <w:p w:rsidR="00B35802" w:rsidRDefault="00B35802">
            <w:pPr>
              <w:pStyle w:val="Standard"/>
              <w:rPr>
                <w:sz w:val="22"/>
                <w:szCs w:val="22"/>
              </w:rPr>
            </w:pPr>
          </w:p>
          <w:p w:rsidR="00B35802" w:rsidRDefault="0044763B">
            <w:pPr>
              <w:pStyle w:val="Standard"/>
            </w:pPr>
            <w:r>
              <w:rPr>
                <w:sz w:val="22"/>
                <w:szCs w:val="22"/>
              </w:rPr>
              <w:t xml:space="preserve">Stage au Mexique à Mexico dans l’entreprise </w:t>
            </w:r>
            <w:proofErr w:type="spellStart"/>
            <w:r>
              <w:rPr>
                <w:b/>
                <w:sz w:val="22"/>
                <w:szCs w:val="22"/>
              </w:rPr>
              <w:t>Gerlop’s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Commercializadora</w:t>
            </w:r>
            <w:proofErr w:type="spellEnd"/>
            <w:r>
              <w:rPr>
                <w:sz w:val="22"/>
                <w:szCs w:val="22"/>
              </w:rPr>
              <w:t xml:space="preserve"> -Commercial (stage dans le cadre du BTS)</w:t>
            </w:r>
          </w:p>
          <w:p w:rsidR="00B35802" w:rsidRDefault="0044763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Prospection de nouveaux clients</w:t>
            </w:r>
            <w:r>
              <w:rPr>
                <w:sz w:val="22"/>
                <w:szCs w:val="22"/>
              </w:rPr>
              <w:br/>
              <w:t>- Étude de nouveaux marchés</w:t>
            </w:r>
          </w:p>
          <w:p w:rsidR="00B35802" w:rsidRDefault="0044763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Mailing, Phoning</w:t>
            </w:r>
          </w:p>
        </w:tc>
      </w:tr>
    </w:tbl>
    <w:p w:rsidR="00B35802" w:rsidRDefault="00B35802">
      <w:pPr>
        <w:pStyle w:val="Standard"/>
        <w:rPr>
          <w:sz w:val="22"/>
          <w:szCs w:val="22"/>
        </w:rPr>
      </w:pPr>
    </w:p>
    <w:tbl>
      <w:tblPr>
        <w:tblW w:w="10425" w:type="dxa"/>
        <w:tblInd w:w="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425"/>
      </w:tblGrid>
      <w:tr w:rsidR="00B35802" w:rsidTr="00B35802">
        <w:trPr>
          <w:trHeight w:val="441"/>
        </w:trPr>
        <w:tc>
          <w:tcPr>
            <w:tcW w:w="10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802" w:rsidRDefault="0044763B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COMPETENCES</w:t>
            </w:r>
          </w:p>
        </w:tc>
      </w:tr>
    </w:tbl>
    <w:p w:rsidR="00CD2C89" w:rsidRDefault="00CD2C89">
      <w:pPr>
        <w:pStyle w:val="Standard"/>
        <w:tabs>
          <w:tab w:val="left" w:pos="1701"/>
          <w:tab w:val="left" w:pos="2835"/>
        </w:tabs>
        <w:rPr>
          <w:b/>
          <w:bCs/>
          <w:sz w:val="22"/>
          <w:szCs w:val="22"/>
        </w:rPr>
      </w:pPr>
    </w:p>
    <w:p w:rsidR="00B35802" w:rsidRDefault="0044763B">
      <w:pPr>
        <w:pStyle w:val="Standard"/>
        <w:tabs>
          <w:tab w:val="left" w:pos="1701"/>
          <w:tab w:val="left" w:pos="2835"/>
        </w:tabs>
      </w:pPr>
      <w:r>
        <w:rPr>
          <w:b/>
          <w:bCs/>
          <w:sz w:val="22"/>
          <w:szCs w:val="22"/>
        </w:rPr>
        <w:t>Anglais et Espagnol</w:t>
      </w:r>
      <w:r w:rsidR="00DE3EE6">
        <w:rPr>
          <w:b/>
          <w:bCs/>
          <w:sz w:val="22"/>
          <w:szCs w:val="22"/>
        </w:rPr>
        <w:t xml:space="preserve"> : </w:t>
      </w:r>
      <w:r>
        <w:rPr>
          <w:sz w:val="22"/>
          <w:szCs w:val="22"/>
        </w:rPr>
        <w:t>parlés couramment grâce à mes études et à mes déplacements à l'étranger.</w:t>
      </w:r>
    </w:p>
    <w:p w:rsidR="00B35802" w:rsidRDefault="00B35802">
      <w:pPr>
        <w:pStyle w:val="Standard"/>
        <w:rPr>
          <w:sz w:val="22"/>
          <w:szCs w:val="22"/>
        </w:rPr>
      </w:pPr>
    </w:p>
    <w:p w:rsidR="00B35802" w:rsidRDefault="0044763B">
      <w:pPr>
        <w:pStyle w:val="Russite"/>
        <w:ind w:left="245" w:hanging="24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Informatique : </w:t>
      </w:r>
      <w:r>
        <w:rPr>
          <w:rFonts w:ascii="Times New Roman" w:hAnsi="Times New Roman" w:cs="Times New Roman"/>
          <w:sz w:val="22"/>
          <w:szCs w:val="22"/>
        </w:rPr>
        <w:t xml:space="preserve">Maîtrise des logiciels Word, Excel, Power Point, Access, </w:t>
      </w:r>
      <w:proofErr w:type="spellStart"/>
      <w:r>
        <w:rPr>
          <w:rFonts w:ascii="Times New Roman" w:hAnsi="Times New Roman" w:cs="Times New Roman"/>
          <w:sz w:val="22"/>
          <w:szCs w:val="22"/>
        </w:rPr>
        <w:t>Freemind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CD2C89" w:rsidRDefault="00CD2C89">
      <w:pPr>
        <w:pStyle w:val="Russite"/>
        <w:ind w:left="245" w:hanging="245"/>
      </w:pPr>
    </w:p>
    <w:tbl>
      <w:tblPr>
        <w:tblW w:w="10425" w:type="dxa"/>
        <w:tblInd w:w="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425"/>
      </w:tblGrid>
      <w:tr w:rsidR="00B35802" w:rsidTr="00B35802">
        <w:trPr>
          <w:trHeight w:val="412"/>
        </w:trPr>
        <w:tc>
          <w:tcPr>
            <w:tcW w:w="10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5802" w:rsidRDefault="0044763B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CENTRES D’INTERETS</w:t>
            </w:r>
          </w:p>
        </w:tc>
      </w:tr>
    </w:tbl>
    <w:p w:rsidR="00B35802" w:rsidRDefault="00B35802">
      <w:pPr>
        <w:pStyle w:val="Standard"/>
        <w:rPr>
          <w:b/>
          <w:bCs/>
          <w:sz w:val="22"/>
          <w:szCs w:val="22"/>
        </w:rPr>
      </w:pPr>
    </w:p>
    <w:tbl>
      <w:tblPr>
        <w:tblW w:w="10437" w:type="dxa"/>
        <w:tblInd w:w="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05"/>
        <w:gridCol w:w="7932"/>
      </w:tblGrid>
      <w:tr w:rsidR="00B35802" w:rsidTr="00B35802">
        <w:tc>
          <w:tcPr>
            <w:tcW w:w="25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802" w:rsidRDefault="0044763B">
            <w:pPr>
              <w:pStyle w:val="Standard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Animation</w:t>
            </w:r>
          </w:p>
          <w:p w:rsidR="00B35802" w:rsidRDefault="00B35802">
            <w:pPr>
              <w:pStyle w:val="Standard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35802" w:rsidRDefault="0044763B">
            <w:pPr>
              <w:pStyle w:val="Standard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Loisirs</w:t>
            </w:r>
          </w:p>
          <w:p w:rsidR="00B35802" w:rsidRDefault="0044763B">
            <w:pPr>
              <w:pStyle w:val="Standard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Sports</w:t>
            </w:r>
          </w:p>
        </w:tc>
        <w:tc>
          <w:tcPr>
            <w:tcW w:w="79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802" w:rsidRDefault="0044763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Animateur bénévole pour enfants à la MJC de Monistrol-sur-Loire, éveil aux jeux de réflexion et de stratégie.</w:t>
            </w:r>
          </w:p>
          <w:p w:rsidR="00B35802" w:rsidRDefault="0044763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Cinéma, série, informatique, lecture.</w:t>
            </w:r>
          </w:p>
          <w:p w:rsidR="00B35802" w:rsidRDefault="0044763B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ans de natation et 7 ans de karaté (ceinture marron).</w:t>
            </w:r>
          </w:p>
        </w:tc>
      </w:tr>
    </w:tbl>
    <w:p w:rsidR="00B35802" w:rsidRDefault="00B35802">
      <w:pPr>
        <w:pStyle w:val="Standard"/>
      </w:pPr>
    </w:p>
    <w:sectPr w:rsidR="00B35802" w:rsidSect="00B35802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802" w:rsidRDefault="00B35802" w:rsidP="00B35802">
      <w:pPr>
        <w:spacing w:after="0" w:line="240" w:lineRule="auto"/>
      </w:pPr>
      <w:r>
        <w:separator/>
      </w:r>
    </w:p>
  </w:endnote>
  <w:endnote w:type="continuationSeparator" w:id="0">
    <w:p w:rsidR="00B35802" w:rsidRDefault="00B35802" w:rsidP="00B3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802" w:rsidRDefault="0044763B" w:rsidP="00B35802">
      <w:pPr>
        <w:spacing w:after="0" w:line="240" w:lineRule="auto"/>
      </w:pPr>
      <w:r w:rsidRPr="00B35802">
        <w:rPr>
          <w:color w:val="000000"/>
        </w:rPr>
        <w:separator/>
      </w:r>
    </w:p>
  </w:footnote>
  <w:footnote w:type="continuationSeparator" w:id="0">
    <w:p w:rsidR="00B35802" w:rsidRDefault="00B35802" w:rsidP="00B35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7801"/>
    <w:multiLevelType w:val="multilevel"/>
    <w:tmpl w:val="466AC36C"/>
    <w:styleLink w:val="WW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>
    <w:nsid w:val="15BA35F4"/>
    <w:multiLevelType w:val="multilevel"/>
    <w:tmpl w:val="FC6C526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E751311"/>
    <w:multiLevelType w:val="multilevel"/>
    <w:tmpl w:val="5B52DD84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">
    <w:nsid w:val="5D7051C5"/>
    <w:multiLevelType w:val="multilevel"/>
    <w:tmpl w:val="9366573C"/>
    <w:styleLink w:val="WWNum3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5802"/>
    <w:rsid w:val="0044763B"/>
    <w:rsid w:val="004E5086"/>
    <w:rsid w:val="00B35802"/>
    <w:rsid w:val="00CD2C89"/>
    <w:rsid w:val="00D528F2"/>
    <w:rsid w:val="00DE3EE6"/>
    <w:rsid w:val="00E52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5802"/>
    <w:pPr>
      <w:suppressAutoHyphens/>
    </w:pPr>
  </w:style>
  <w:style w:type="paragraph" w:styleId="Titre1">
    <w:name w:val="heading 1"/>
    <w:basedOn w:val="Standard"/>
    <w:next w:val="Textbody"/>
    <w:rsid w:val="00B35802"/>
    <w:pPr>
      <w:spacing w:before="28" w:after="100"/>
      <w:outlineLvl w:val="0"/>
    </w:pPr>
    <w:rPr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35802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eading">
    <w:name w:val="Heading"/>
    <w:basedOn w:val="Standard"/>
    <w:next w:val="Textbody"/>
    <w:rsid w:val="00B3580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35802"/>
    <w:pPr>
      <w:spacing w:after="120"/>
    </w:pPr>
  </w:style>
  <w:style w:type="paragraph" w:styleId="Liste">
    <w:name w:val="List"/>
    <w:basedOn w:val="Textbody"/>
    <w:rsid w:val="00B35802"/>
    <w:rPr>
      <w:rFonts w:cs="Mangal"/>
    </w:rPr>
  </w:style>
  <w:style w:type="paragraph" w:styleId="Lgende">
    <w:name w:val="caption"/>
    <w:basedOn w:val="Standard"/>
    <w:rsid w:val="00B35802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B35802"/>
    <w:pPr>
      <w:suppressLineNumbers/>
    </w:pPr>
    <w:rPr>
      <w:rFonts w:cs="Mangal"/>
    </w:rPr>
  </w:style>
  <w:style w:type="paragraph" w:customStyle="1" w:styleId="Adresse1">
    <w:name w:val="Adresse 1"/>
    <w:basedOn w:val="Standard"/>
    <w:rsid w:val="00B35802"/>
    <w:pPr>
      <w:spacing w:line="160" w:lineRule="atLeast"/>
      <w:jc w:val="both"/>
    </w:pPr>
    <w:rPr>
      <w:rFonts w:ascii="Arial" w:hAnsi="Arial" w:cs="Arial"/>
      <w:sz w:val="14"/>
      <w:szCs w:val="14"/>
    </w:rPr>
  </w:style>
  <w:style w:type="paragraph" w:customStyle="1" w:styleId="Russite">
    <w:name w:val="Réussite"/>
    <w:basedOn w:val="Textbody"/>
    <w:rsid w:val="00B35802"/>
    <w:pPr>
      <w:spacing w:after="6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paragraph" w:styleId="Paragraphedeliste">
    <w:name w:val="List Paragraph"/>
    <w:basedOn w:val="Standard"/>
    <w:rsid w:val="00B35802"/>
    <w:pPr>
      <w:spacing w:after="200"/>
      <w:ind w:left="720"/>
    </w:pPr>
  </w:style>
  <w:style w:type="paragraph" w:customStyle="1" w:styleId="TableContents">
    <w:name w:val="Table Contents"/>
    <w:basedOn w:val="Standard"/>
    <w:rsid w:val="00B35802"/>
    <w:pPr>
      <w:suppressLineNumbers/>
    </w:pPr>
  </w:style>
  <w:style w:type="character" w:customStyle="1" w:styleId="CorpsdetexteCar">
    <w:name w:val="Corps de texte Car"/>
    <w:basedOn w:val="Policepardfaut"/>
    <w:rsid w:val="00B3580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Internetlink">
    <w:name w:val="Internet link"/>
    <w:basedOn w:val="Policepardfaut"/>
    <w:rsid w:val="00B35802"/>
    <w:rPr>
      <w:color w:val="0000FF"/>
      <w:u w:val="single"/>
    </w:rPr>
  </w:style>
  <w:style w:type="character" w:customStyle="1" w:styleId="Titre1Car">
    <w:name w:val="Titre 1 Car"/>
    <w:basedOn w:val="Policepardfaut"/>
    <w:rsid w:val="00B35802"/>
    <w:rPr>
      <w:rFonts w:ascii="Times New Roman" w:eastAsia="Times New Roman" w:hAnsi="Times New Roman" w:cs="Times New Roman"/>
      <w:b/>
      <w:bCs/>
      <w:kern w:val="3"/>
      <w:sz w:val="48"/>
      <w:szCs w:val="48"/>
      <w:lang w:eastAsia="fr-FR"/>
    </w:rPr>
  </w:style>
  <w:style w:type="character" w:customStyle="1" w:styleId="ListLabel1">
    <w:name w:val="ListLabel 1"/>
    <w:rsid w:val="00B35802"/>
    <w:rPr>
      <w:rFonts w:cs="Courier New"/>
    </w:rPr>
  </w:style>
  <w:style w:type="character" w:customStyle="1" w:styleId="ListLabel2">
    <w:name w:val="ListLabel 2"/>
    <w:rsid w:val="00B35802"/>
    <w:rPr>
      <w:rFonts w:eastAsia="Times New Roman" w:cs="Times New Roman"/>
    </w:rPr>
  </w:style>
  <w:style w:type="character" w:customStyle="1" w:styleId="BulletSymbols">
    <w:name w:val="Bullet Symbols"/>
    <w:rsid w:val="00B35802"/>
    <w:rPr>
      <w:rFonts w:ascii="OpenSymbol" w:eastAsia="OpenSymbol" w:hAnsi="OpenSymbol" w:cs="OpenSymbol"/>
    </w:rPr>
  </w:style>
  <w:style w:type="paragraph" w:styleId="Textedebulles">
    <w:name w:val="Balloon Text"/>
    <w:basedOn w:val="Normal"/>
    <w:rsid w:val="00B3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sid w:val="00B35802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ucuneliste"/>
    <w:rsid w:val="00B35802"/>
    <w:pPr>
      <w:numPr>
        <w:numId w:val="1"/>
      </w:numPr>
    </w:pPr>
  </w:style>
  <w:style w:type="numbering" w:customStyle="1" w:styleId="WWNum2">
    <w:name w:val="WWNum2"/>
    <w:basedOn w:val="Aucuneliste"/>
    <w:rsid w:val="00B35802"/>
    <w:pPr>
      <w:numPr>
        <w:numId w:val="2"/>
      </w:numPr>
    </w:pPr>
  </w:style>
  <w:style w:type="numbering" w:customStyle="1" w:styleId="WWNum3">
    <w:name w:val="WWNum3"/>
    <w:basedOn w:val="Aucuneliste"/>
    <w:rsid w:val="00B35802"/>
    <w:pPr>
      <w:numPr>
        <w:numId w:val="3"/>
      </w:numPr>
    </w:pPr>
  </w:style>
  <w:style w:type="numbering" w:customStyle="1" w:styleId="WWNum4">
    <w:name w:val="WWNum4"/>
    <w:basedOn w:val="Aucuneliste"/>
    <w:rsid w:val="00B35802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</dc:creator>
  <cp:lastModifiedBy>Loïc</cp:lastModifiedBy>
  <cp:revision>3</cp:revision>
  <cp:lastPrinted>2015-03-18T21:00:00Z</cp:lastPrinted>
  <dcterms:created xsi:type="dcterms:W3CDTF">2015-03-18T18:47:00Z</dcterms:created>
  <dcterms:modified xsi:type="dcterms:W3CDTF">2015-03-18T21:00:00Z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