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41" w:rsidRDefault="005279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Anaïs KALUMUNA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</w:p>
    <w:p w:rsidR="00527941" w:rsidRDefault="00527941">
      <w:pPr>
        <w:jc w:val="both"/>
        <w:rPr>
          <w:sz w:val="22"/>
          <w:szCs w:val="22"/>
        </w:rPr>
      </w:pPr>
      <w:r>
        <w:rPr>
          <w:sz w:val="22"/>
          <w:szCs w:val="22"/>
        </w:rPr>
        <w:t>Résidence du Parc Saint Cyr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>4 Square J.B Lulli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 xml:space="preserve">78330 Fontenay-le-Fleury 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>Tél. Portable : 0627963904</w:t>
      </w:r>
    </w:p>
    <w:p w:rsidR="005376F9" w:rsidRDefault="00527941">
      <w:pPr>
        <w:rPr>
          <w:sz w:val="22"/>
          <w:szCs w:val="22"/>
        </w:rPr>
      </w:pPr>
      <w:r>
        <w:rPr>
          <w:sz w:val="22"/>
          <w:szCs w:val="22"/>
        </w:rPr>
        <w:t xml:space="preserve">Mail : </w:t>
      </w:r>
      <w:hyperlink r:id="rId8" w:history="1">
        <w:r>
          <w:rPr>
            <w:color w:val="0000FF"/>
            <w:sz w:val="22"/>
            <w:szCs w:val="22"/>
            <w:u w:val="single"/>
          </w:rPr>
          <w:t>anaisk2003@yahoo.fr</w:t>
        </w:r>
      </w:hyperlink>
    </w:p>
    <w:p w:rsidR="00FB4D54" w:rsidRDefault="00FB4D54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685"/>
      </w:tblGrid>
      <w:tr w:rsidR="0052794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8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941" w:rsidRDefault="005279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EXPERIENCES &amp; COMPETENCES PROFESSIONNELLES</w:t>
            </w:r>
          </w:p>
        </w:tc>
      </w:tr>
    </w:tbl>
    <w:p w:rsidR="00527941" w:rsidRDefault="00527941">
      <w:pPr>
        <w:rPr>
          <w:b/>
          <w:bCs/>
          <w:lang w:val="en-US"/>
        </w:rPr>
      </w:pPr>
    </w:p>
    <w:p w:rsidR="00527941" w:rsidRDefault="00527941" w:rsidP="003B600F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 Déc 2012       Rédactrice Polyvalente - </w:t>
      </w:r>
      <w:r>
        <w:rPr>
          <w:sz w:val="22"/>
          <w:szCs w:val="22"/>
        </w:rPr>
        <w:t>AXA France - Marly-le-Roi (78)</w:t>
      </w:r>
    </w:p>
    <w:p w:rsidR="00527941" w:rsidRDefault="00527941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à ce jour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Au sein des services d’Assurances Collectives (D.A.C.E) </w:t>
      </w:r>
      <w:r>
        <w:rPr>
          <w:sz w:val="22"/>
          <w:szCs w:val="22"/>
        </w:rPr>
        <w:t>: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Traitement et Gestion des Déclarations Nominatives d’adhérents </w:t>
      </w:r>
    </w:p>
    <w:p w:rsidR="00527941" w:rsidRDefault="00527941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Au sein du service REUSSIR: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Gestion des Contrats Prévoyance/Santé/Dépendance des agents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Axa adhérent au Syndicat Réussir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Mise en place et gestion des rentes de conjoint, éducation, et UNAPEI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Accueil téléphonique et service au client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Instruire, expertiser et ré</w:t>
      </w:r>
      <w:r w:rsidR="005376F9">
        <w:rPr>
          <w:sz w:val="22"/>
          <w:szCs w:val="22"/>
        </w:rPr>
        <w:t>gler les sinistres</w:t>
      </w:r>
    </w:p>
    <w:p w:rsidR="005376F9" w:rsidRPr="005376F9" w:rsidRDefault="005376F9">
      <w:pPr>
        <w:rPr>
          <w:sz w:val="22"/>
          <w:szCs w:val="22"/>
        </w:rPr>
      </w:pPr>
    </w:p>
    <w:p w:rsidR="00527941" w:rsidRDefault="00527941" w:rsidP="003B600F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Nov-Déc 2011 </w:t>
      </w:r>
      <w:r>
        <w:rPr>
          <w:b/>
          <w:bCs/>
          <w:sz w:val="22"/>
          <w:szCs w:val="22"/>
        </w:rPr>
        <w:tab/>
        <w:t>Collaboratrice d’agence</w:t>
      </w:r>
      <w:r>
        <w:rPr>
          <w:sz w:val="22"/>
          <w:szCs w:val="22"/>
        </w:rPr>
        <w:t xml:space="preserve"> - Cabinet Benoît Dijon (MMA) - Trappes (78)</w:t>
      </w:r>
    </w:p>
    <w:p w:rsidR="00527941" w:rsidRDefault="00527941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i/>
          <w:iCs/>
          <w:sz w:val="22"/>
          <w:szCs w:val="22"/>
        </w:rPr>
        <w:t>Stage de 4 semaines :</w:t>
      </w:r>
    </w:p>
    <w:p w:rsidR="00527941" w:rsidRDefault="0052794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- Réception des appels entrant et redirection des chants suivant besoin</w:t>
      </w:r>
    </w:p>
    <w:p w:rsidR="00527941" w:rsidRDefault="005279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Accueillir, Orienter, Conseiller les clients ou les Prospects</w:t>
      </w:r>
    </w:p>
    <w:p w:rsidR="00527941" w:rsidRDefault="0052794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- Assurance IARD: Devis, Affaires nouvelles, Avenant, Résiliation</w:t>
      </w:r>
    </w:p>
    <w:p w:rsidR="00527941" w:rsidRDefault="0052794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- Ouverture de sinistres autos, MRH, santé, IARD</w:t>
      </w:r>
    </w:p>
    <w:p w:rsidR="00527941" w:rsidRDefault="00527941">
      <w:pPr>
        <w:ind w:left="1440" w:firstLine="720"/>
        <w:rPr>
          <w:sz w:val="22"/>
          <w:szCs w:val="22"/>
        </w:rPr>
      </w:pPr>
    </w:p>
    <w:p w:rsidR="00527941" w:rsidRDefault="00527941" w:rsidP="003B600F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Juillet 2011</w:t>
      </w:r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Employée administrative</w:t>
      </w:r>
      <w:r>
        <w:rPr>
          <w:sz w:val="22"/>
          <w:szCs w:val="22"/>
        </w:rPr>
        <w:t xml:space="preserve"> - GAN Assurances - PARIS La Défense (92) </w:t>
      </w:r>
    </w:p>
    <w:p w:rsidR="00527941" w:rsidRDefault="0052794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Au service contentieux Département/Particuliers/Pro/Agricoles.</w:t>
      </w:r>
    </w:p>
    <w:p w:rsidR="00527941" w:rsidRDefault="00527941">
      <w:pPr>
        <w:rPr>
          <w:sz w:val="22"/>
          <w:szCs w:val="22"/>
        </w:rPr>
      </w:pPr>
    </w:p>
    <w:p w:rsidR="00527941" w:rsidRDefault="00527941" w:rsidP="003B600F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Mai - Juin 2011</w:t>
      </w:r>
      <w:r>
        <w:rPr>
          <w:b/>
          <w:bCs/>
          <w:sz w:val="22"/>
          <w:szCs w:val="22"/>
        </w:rPr>
        <w:tab/>
        <w:t xml:space="preserve">Gestionnaire - </w:t>
      </w:r>
      <w:r>
        <w:rPr>
          <w:sz w:val="22"/>
          <w:szCs w:val="22"/>
        </w:rPr>
        <w:t>GAN Assurances - PARIS La Défense (92)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 xml:space="preserve">Nov-Déc 2011   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Au service Aléas climatiques sur récolte et Animaux.</w:t>
      </w:r>
    </w:p>
    <w:p w:rsidR="00527941" w:rsidRDefault="00527941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Stages de 3 et 6 semaines :</w:t>
      </w:r>
    </w:p>
    <w:p w:rsidR="00527941" w:rsidRDefault="00527941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Différents actes de gestion et régularisation des contrats</w:t>
      </w:r>
    </w:p>
    <w:p w:rsidR="00527941" w:rsidRDefault="00527941" w:rsidP="00BE611B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Formation à la Procédure de rè</w:t>
      </w:r>
      <w:r w:rsidR="00BE611B">
        <w:rPr>
          <w:sz w:val="22"/>
          <w:szCs w:val="22"/>
        </w:rPr>
        <w:t>glement de sinistres</w:t>
      </w:r>
    </w:p>
    <w:p w:rsidR="00BE611B" w:rsidRDefault="00BE611B" w:rsidP="00BE611B">
      <w:pPr>
        <w:ind w:left="1440" w:firstLine="72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685"/>
      </w:tblGrid>
      <w:tr w:rsidR="00527941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941" w:rsidRDefault="005279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FORMATION</w:t>
            </w:r>
          </w:p>
        </w:tc>
      </w:tr>
    </w:tbl>
    <w:p w:rsidR="00527941" w:rsidRDefault="00527941">
      <w:pPr>
        <w:rPr>
          <w:lang w:val="en-US"/>
        </w:rPr>
      </w:pPr>
    </w:p>
    <w:p w:rsidR="005376F9" w:rsidRPr="00FB4D54" w:rsidRDefault="00527941" w:rsidP="005376F9">
      <w:pPr>
        <w:numPr>
          <w:ilvl w:val="0"/>
          <w:numId w:val="1"/>
        </w:numPr>
        <w:ind w:left="360" w:hanging="360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2010-2012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>
        <w:rPr>
          <w:b/>
          <w:bCs/>
          <w:sz w:val="22"/>
          <w:szCs w:val="22"/>
        </w:rPr>
        <w:t>Brevet du Technicien Supérieur Spécialité ASSURANCE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FB4D5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Lycée Hector Berlioz -Vincennes (94) </w:t>
      </w:r>
    </w:p>
    <w:p w:rsidR="00527941" w:rsidRDefault="00527941" w:rsidP="003B600F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2007-2010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Baccalauréat Sciences et Technologies de la </w:t>
      </w:r>
      <w:r>
        <w:rPr>
          <w:b/>
          <w:bCs/>
          <w:sz w:val="22"/>
          <w:szCs w:val="22"/>
        </w:rPr>
        <w:tab/>
        <w:t xml:space="preserve">Gestion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92301D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>
        <w:rPr>
          <w:b/>
          <w:bCs/>
          <w:sz w:val="22"/>
          <w:szCs w:val="22"/>
        </w:rPr>
        <w:t>Option MERCATIQUE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</w:t>
      </w:r>
      <w:r w:rsidR="000E0212">
        <w:rPr>
          <w:sz w:val="22"/>
          <w:szCs w:val="22"/>
        </w:rPr>
        <w:t xml:space="preserve"> </w:t>
      </w:r>
      <w:r>
        <w:rPr>
          <w:sz w:val="22"/>
          <w:szCs w:val="22"/>
        </w:rPr>
        <w:t>Lycée Mansart - Saint Cyr-l’Ecole (78)</w:t>
      </w:r>
    </w:p>
    <w:p w:rsidR="00527941" w:rsidRDefault="00527941">
      <w:pPr>
        <w:rPr>
          <w:b/>
          <w:bCs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685"/>
      </w:tblGrid>
      <w:tr w:rsidR="00527941" w:rsidTr="00BE611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8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941" w:rsidRDefault="005279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COMPETENCES LINGUISTIQUES &amp; INFORMATIQUES </w:t>
            </w:r>
          </w:p>
        </w:tc>
      </w:tr>
    </w:tbl>
    <w:p w:rsidR="00527941" w:rsidRDefault="00527941">
      <w:pPr>
        <w:rPr>
          <w:b/>
          <w:bCs/>
          <w:lang w:val="en-US"/>
        </w:rPr>
      </w:pPr>
    </w:p>
    <w:p w:rsidR="00527941" w:rsidRDefault="00527941" w:rsidP="003B600F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Langues : </w:t>
      </w:r>
      <w:r>
        <w:rPr>
          <w:sz w:val="22"/>
          <w:szCs w:val="22"/>
          <w:u w:val="single"/>
        </w:rPr>
        <w:t xml:space="preserve">Anglais/Espagnol </w:t>
      </w:r>
      <w:r>
        <w:rPr>
          <w:sz w:val="22"/>
          <w:szCs w:val="22"/>
        </w:rPr>
        <w:t xml:space="preserve">: Niveau scolaire  </w:t>
      </w:r>
      <w:r>
        <w:rPr>
          <w:sz w:val="22"/>
          <w:szCs w:val="22"/>
          <w:u w:val="single"/>
        </w:rPr>
        <w:t>Swahili</w:t>
      </w:r>
      <w:r>
        <w:rPr>
          <w:sz w:val="22"/>
          <w:szCs w:val="22"/>
        </w:rPr>
        <w:t xml:space="preserve"> : Langue maternelle</w:t>
      </w:r>
    </w:p>
    <w:p w:rsidR="00527941" w:rsidRDefault="00527941" w:rsidP="00BE611B">
      <w:pPr>
        <w:numPr>
          <w:ilvl w:val="0"/>
          <w:numId w:val="1"/>
        </w:num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Informatique : </w:t>
      </w:r>
      <w:r>
        <w:rPr>
          <w:sz w:val="22"/>
          <w:szCs w:val="22"/>
        </w:rPr>
        <w:t>EXCEL, WORD, SPHINX, Internet, Outlook, utilisation des logiciels et d’intranet de Gan Assurance, de la Mutuelle du Mans Assurance (MMA), AXA.</w:t>
      </w:r>
      <w:r>
        <w:rPr>
          <w:b/>
          <w:bCs/>
          <w:sz w:val="22"/>
          <w:szCs w:val="22"/>
        </w:rPr>
        <w:t xml:space="preserve"> </w:t>
      </w:r>
    </w:p>
    <w:p w:rsidR="00BE611B" w:rsidRPr="00BE611B" w:rsidRDefault="00BE611B" w:rsidP="00BE611B">
      <w:pPr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685"/>
      </w:tblGrid>
      <w:tr w:rsidR="00527941" w:rsidTr="00BE611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941" w:rsidRDefault="005279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CENTRES D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  <w:lang w:val="en-US"/>
              </w:rPr>
              <w:t>INTERET</w:t>
            </w:r>
          </w:p>
        </w:tc>
      </w:tr>
    </w:tbl>
    <w:p w:rsidR="00527941" w:rsidRDefault="00527941">
      <w:pPr>
        <w:rPr>
          <w:lang w:val="en-US"/>
        </w:rPr>
      </w:pPr>
    </w:p>
    <w:p w:rsidR="00FB4D54" w:rsidRPr="00FB4D54" w:rsidRDefault="00527941" w:rsidP="00FB4D54">
      <w:pPr>
        <w:numPr>
          <w:ilvl w:val="0"/>
          <w:numId w:val="1"/>
        </w:num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Sports : </w:t>
      </w:r>
      <w:r>
        <w:rPr>
          <w:sz w:val="22"/>
          <w:szCs w:val="22"/>
        </w:rPr>
        <w:t>Danse pendant 4 ans</w:t>
      </w:r>
      <w:r w:rsidR="00FB4D54">
        <w:rPr>
          <w:sz w:val="22"/>
          <w:szCs w:val="22"/>
        </w:rPr>
        <w:t>, GRS, Judo et Rugby pendant 1an</w:t>
      </w:r>
    </w:p>
    <w:p w:rsidR="00527941" w:rsidRDefault="00527941" w:rsidP="003B600F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Loisirs : </w:t>
      </w:r>
      <w:r>
        <w:rPr>
          <w:sz w:val="22"/>
          <w:szCs w:val="22"/>
        </w:rPr>
        <w:t>Musique, Mode, Dessiner et la coiffure</w:t>
      </w:r>
    </w:p>
    <w:sectPr w:rsidR="00527941" w:rsidSect="00527941">
      <w:headerReference w:type="default" r:id="rId9"/>
      <w:footerReference w:type="default" r:id="rId10"/>
      <w:pgSz w:w="11905" w:h="16835"/>
      <w:pgMar w:top="1134" w:right="1415" w:bottom="1134" w:left="1796" w:header="569" w:footer="8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06" w:rsidRDefault="00E24906" w:rsidP="00527941">
      <w:r>
        <w:separator/>
      </w:r>
    </w:p>
  </w:endnote>
  <w:endnote w:type="continuationSeparator" w:id="0">
    <w:p w:rsidR="00E24906" w:rsidRDefault="00E24906" w:rsidP="0052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41" w:rsidRDefault="005279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527941" w:rsidRDefault="005279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527941" w:rsidRDefault="005279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527941" w:rsidRDefault="0052794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06" w:rsidRDefault="00E24906" w:rsidP="00527941">
      <w:r>
        <w:separator/>
      </w:r>
    </w:p>
  </w:footnote>
  <w:footnote w:type="continuationSeparator" w:id="0">
    <w:p w:rsidR="00E24906" w:rsidRDefault="00E24906" w:rsidP="00527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41" w:rsidRDefault="005279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527941" w:rsidRDefault="005279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527941" w:rsidRDefault="00527941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527941" w:rsidRDefault="0052794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2E60C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27941"/>
    <w:rsid w:val="000E0212"/>
    <w:rsid w:val="003B600F"/>
    <w:rsid w:val="00527941"/>
    <w:rsid w:val="005376F9"/>
    <w:rsid w:val="0092301D"/>
    <w:rsid w:val="00BE611B"/>
    <w:rsid w:val="00E24906"/>
    <w:rsid w:val="00F14932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isk2003@yahoo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KALUMUNA Anais</dc:creator>
  <cp:lastModifiedBy>KALUMUNA Anais</cp:lastModifiedBy>
  <cp:revision>5</cp:revision>
  <dcterms:created xsi:type="dcterms:W3CDTF">2015-05-29T14:10:00Z</dcterms:created>
  <dcterms:modified xsi:type="dcterms:W3CDTF">2015-05-29T14:34:00Z</dcterms:modified>
</cp:coreProperties>
</file>