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D6" w:rsidRPr="00A7700B" w:rsidRDefault="00950651" w:rsidP="003334A5">
      <w:pPr>
        <w:spacing w:after="0"/>
        <w:rPr>
          <w:sz w:val="24"/>
          <w:szCs w:val="24"/>
        </w:rPr>
      </w:pPr>
      <w:r>
        <w:rPr>
          <w:b/>
          <w:noProof/>
          <w:sz w:val="24"/>
          <w:szCs w:val="24"/>
          <w:lang w:eastAsia="fr-FR"/>
        </w:rPr>
        <w:drawing>
          <wp:anchor distT="0" distB="0" distL="114300" distR="114300" simplePos="0" relativeHeight="251658240" behindDoc="1" locked="0" layoutInCell="1" allowOverlap="1" wp14:anchorId="36BAF30F" wp14:editId="3D0B6097">
            <wp:simplePos x="0" y="0"/>
            <wp:positionH relativeFrom="margin">
              <wp:posOffset>5426710</wp:posOffset>
            </wp:positionH>
            <wp:positionV relativeFrom="paragraph">
              <wp:posOffset>11844</wp:posOffset>
            </wp:positionV>
            <wp:extent cx="1412875" cy="1433830"/>
            <wp:effectExtent l="0" t="0" r="0" b="0"/>
            <wp:wrapThrough wrapText="bothSides">
              <wp:wrapPolygon edited="0">
                <wp:start x="0" y="0"/>
                <wp:lineTo x="0" y="21236"/>
                <wp:lineTo x="21260" y="21236"/>
                <wp:lineTo x="21260"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Grid_14217031279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2875" cy="1433830"/>
                    </a:xfrm>
                    <a:prstGeom prst="rect">
                      <a:avLst/>
                    </a:prstGeom>
                  </pic:spPr>
                </pic:pic>
              </a:graphicData>
            </a:graphic>
            <wp14:sizeRelH relativeFrom="margin">
              <wp14:pctWidth>0</wp14:pctWidth>
            </wp14:sizeRelH>
            <wp14:sizeRelV relativeFrom="margin">
              <wp14:pctHeight>0</wp14:pctHeight>
            </wp14:sizeRelV>
          </wp:anchor>
        </w:drawing>
      </w:r>
      <w:r w:rsidR="00B035BF" w:rsidRPr="00A7700B">
        <w:rPr>
          <w:b/>
          <w:sz w:val="24"/>
          <w:szCs w:val="24"/>
        </w:rPr>
        <w:t>MONTHE NANTCHEU Diane</w:t>
      </w:r>
      <w:r>
        <w:rPr>
          <w:b/>
          <w:sz w:val="24"/>
          <w:szCs w:val="24"/>
        </w:rPr>
        <w:t xml:space="preserve">  </w:t>
      </w:r>
      <w:r w:rsidR="00B52B0F" w:rsidRPr="00A7700B">
        <w:rPr>
          <w:b/>
          <w:sz w:val="24"/>
          <w:szCs w:val="24"/>
        </w:rPr>
        <w:t xml:space="preserve">                                                                                                        </w:t>
      </w:r>
    </w:p>
    <w:p w:rsidR="00B035BF" w:rsidRDefault="00A02CA7" w:rsidP="003334A5">
      <w:pPr>
        <w:spacing w:after="0"/>
        <w:rPr>
          <w:sz w:val="24"/>
          <w:szCs w:val="24"/>
        </w:rPr>
      </w:pPr>
      <w:r>
        <w:rPr>
          <w:sz w:val="24"/>
          <w:szCs w:val="24"/>
        </w:rPr>
        <w:t>Née le 18/09/95 20 ans</w:t>
      </w:r>
    </w:p>
    <w:p w:rsidR="00A02CA7" w:rsidRDefault="00A02CA7" w:rsidP="003334A5">
      <w:pPr>
        <w:spacing w:after="0"/>
        <w:rPr>
          <w:sz w:val="24"/>
          <w:szCs w:val="24"/>
        </w:rPr>
      </w:pPr>
      <w:r>
        <w:rPr>
          <w:sz w:val="24"/>
          <w:szCs w:val="24"/>
        </w:rPr>
        <w:t xml:space="preserve">103 Rue Emile </w:t>
      </w:r>
      <w:proofErr w:type="spellStart"/>
      <w:r>
        <w:rPr>
          <w:sz w:val="24"/>
          <w:szCs w:val="24"/>
        </w:rPr>
        <w:t>Normandin</w:t>
      </w:r>
      <w:proofErr w:type="spellEnd"/>
    </w:p>
    <w:p w:rsidR="00A02CA7" w:rsidRDefault="00A02CA7" w:rsidP="003334A5">
      <w:pPr>
        <w:spacing w:after="0"/>
        <w:rPr>
          <w:sz w:val="24"/>
          <w:szCs w:val="24"/>
        </w:rPr>
      </w:pPr>
      <w:r>
        <w:rPr>
          <w:sz w:val="24"/>
          <w:szCs w:val="24"/>
        </w:rPr>
        <w:t>17000 La Rochelle</w:t>
      </w:r>
    </w:p>
    <w:p w:rsidR="00A7700B" w:rsidRPr="00A7700B" w:rsidRDefault="00A7700B" w:rsidP="003334A5">
      <w:pPr>
        <w:spacing w:after="0"/>
        <w:rPr>
          <w:sz w:val="24"/>
          <w:szCs w:val="24"/>
        </w:rPr>
      </w:pPr>
      <w:r>
        <w:rPr>
          <w:sz w:val="24"/>
          <w:szCs w:val="24"/>
        </w:rPr>
        <w:t>Permis B internationale</w:t>
      </w:r>
    </w:p>
    <w:p w:rsidR="00B035BF" w:rsidRPr="00F547D5" w:rsidRDefault="00A02CA7" w:rsidP="003334A5">
      <w:pPr>
        <w:spacing w:after="0"/>
        <w:rPr>
          <w:color w:val="7030A0"/>
          <w:sz w:val="24"/>
          <w:szCs w:val="24"/>
        </w:rPr>
      </w:pPr>
      <w:hyperlink r:id="rId6" w:history="1">
        <w:r w:rsidR="00B035BF" w:rsidRPr="00F547D5">
          <w:rPr>
            <w:rStyle w:val="Lienhypertexte"/>
            <w:color w:val="7030A0"/>
            <w:sz w:val="24"/>
            <w:szCs w:val="24"/>
          </w:rPr>
          <w:t>diananantcheu@yahoo.fr</w:t>
        </w:r>
      </w:hyperlink>
    </w:p>
    <w:p w:rsidR="00B035BF" w:rsidRPr="00A7700B" w:rsidRDefault="00B035BF" w:rsidP="003334A5">
      <w:pPr>
        <w:spacing w:after="0"/>
        <w:rPr>
          <w:sz w:val="24"/>
          <w:szCs w:val="24"/>
        </w:rPr>
      </w:pPr>
    </w:p>
    <w:tbl>
      <w:tblPr>
        <w:tblStyle w:val="Grilledutableau"/>
        <w:tblW w:w="0" w:type="auto"/>
        <w:tblLook w:val="04A0" w:firstRow="1" w:lastRow="0" w:firstColumn="1" w:lastColumn="0" w:noHBand="0" w:noVBand="1"/>
      </w:tblPr>
      <w:tblGrid>
        <w:gridCol w:w="10456"/>
      </w:tblGrid>
      <w:tr w:rsidR="00B035BF" w:rsidRPr="00A7700B" w:rsidTr="008745B7">
        <w:tc>
          <w:tcPr>
            <w:tcW w:w="10456" w:type="dxa"/>
            <w:shd w:val="clear" w:color="auto" w:fill="BDD6EE" w:themeFill="accent1" w:themeFillTint="66"/>
          </w:tcPr>
          <w:p w:rsidR="00B035BF" w:rsidRPr="00A7700B" w:rsidRDefault="00B035BF" w:rsidP="003334A5">
            <w:pPr>
              <w:jc w:val="center"/>
              <w:rPr>
                <w:b/>
                <w:color w:val="2F5496" w:themeColor="accent5" w:themeShade="BF"/>
                <w:sz w:val="24"/>
                <w:szCs w:val="24"/>
              </w:rPr>
            </w:pPr>
            <w:r w:rsidRPr="00A7700B">
              <w:rPr>
                <w:b/>
                <w:color w:val="7030A0"/>
                <w:sz w:val="24"/>
                <w:szCs w:val="24"/>
              </w:rPr>
              <w:t>FORMATION</w:t>
            </w:r>
            <w:r w:rsidR="00A444C8" w:rsidRPr="00A7700B">
              <w:rPr>
                <w:b/>
                <w:color w:val="7030A0"/>
                <w:sz w:val="24"/>
                <w:szCs w:val="24"/>
              </w:rPr>
              <w:t>S</w:t>
            </w:r>
          </w:p>
        </w:tc>
      </w:tr>
    </w:tbl>
    <w:p w:rsidR="00B035BF" w:rsidRPr="00A7700B" w:rsidRDefault="00B035BF" w:rsidP="003334A5">
      <w:pPr>
        <w:spacing w:after="0"/>
        <w:rPr>
          <w:color w:val="000000" w:themeColor="text1"/>
          <w:sz w:val="24"/>
          <w:szCs w:val="24"/>
        </w:rPr>
      </w:pPr>
    </w:p>
    <w:p w:rsidR="00B035BF" w:rsidRPr="00A7700B" w:rsidRDefault="00B035BF"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2014-2015</w:t>
      </w:r>
      <w:r w:rsidRPr="00F547D5">
        <w:rPr>
          <w:rFonts w:ascii="Calibri" w:eastAsia="Calibri" w:hAnsi="Calibri" w:cs="Calibri"/>
          <w:color w:val="7030A0"/>
          <w:sz w:val="24"/>
          <w:szCs w:val="24"/>
        </w:rPr>
        <w:t> </w:t>
      </w:r>
      <w:r w:rsidRPr="00A7700B">
        <w:rPr>
          <w:rFonts w:ascii="Calibri" w:eastAsia="Calibri" w:hAnsi="Calibri" w:cs="Calibri"/>
          <w:sz w:val="24"/>
          <w:szCs w:val="24"/>
        </w:rPr>
        <w:t>: 3</w:t>
      </w:r>
      <w:r w:rsidR="003B3371" w:rsidRPr="00A7700B">
        <w:rPr>
          <w:rFonts w:ascii="Calibri" w:eastAsia="Calibri" w:hAnsi="Calibri" w:cs="Calibri"/>
          <w:sz w:val="24"/>
          <w:szCs w:val="24"/>
        </w:rPr>
        <w:t xml:space="preserve"> </w:t>
      </w:r>
      <w:proofErr w:type="spellStart"/>
      <w:r w:rsidR="003B3371" w:rsidRPr="00A7700B">
        <w:rPr>
          <w:rFonts w:ascii="Calibri" w:eastAsia="Calibri" w:hAnsi="Calibri" w:cs="Calibri"/>
          <w:sz w:val="24"/>
          <w:szCs w:val="24"/>
        </w:rPr>
        <w:t>ème</w:t>
      </w:r>
      <w:proofErr w:type="spellEnd"/>
      <w:r w:rsidR="003B3371" w:rsidRPr="00A7700B">
        <w:rPr>
          <w:rFonts w:ascii="Calibri" w:eastAsia="Calibri" w:hAnsi="Calibri" w:cs="Calibri"/>
          <w:sz w:val="24"/>
          <w:szCs w:val="24"/>
        </w:rPr>
        <w:t xml:space="preserve"> année </w:t>
      </w:r>
      <w:proofErr w:type="spellStart"/>
      <w:r w:rsidR="003B3371" w:rsidRPr="00A7700B">
        <w:rPr>
          <w:rFonts w:ascii="Calibri" w:eastAsia="Calibri" w:hAnsi="Calibri" w:cs="Calibri"/>
          <w:sz w:val="24"/>
          <w:szCs w:val="24"/>
        </w:rPr>
        <w:t>B</w:t>
      </w:r>
      <w:r w:rsidR="00A02CA7">
        <w:rPr>
          <w:rFonts w:ascii="Calibri" w:eastAsia="Calibri" w:hAnsi="Calibri" w:cs="Calibri"/>
          <w:sz w:val="24"/>
          <w:szCs w:val="24"/>
        </w:rPr>
        <w:t>achelor</w:t>
      </w:r>
      <w:proofErr w:type="spellEnd"/>
      <w:r w:rsidR="00A02CA7">
        <w:rPr>
          <w:rFonts w:ascii="Calibri" w:eastAsia="Calibri" w:hAnsi="Calibri" w:cs="Calibri"/>
          <w:sz w:val="24"/>
          <w:szCs w:val="24"/>
        </w:rPr>
        <w:t xml:space="preserve"> business à S</w:t>
      </w:r>
      <w:r w:rsidRPr="00A7700B">
        <w:rPr>
          <w:rFonts w:ascii="Calibri" w:eastAsia="Calibri" w:hAnsi="Calibri" w:cs="Calibri"/>
          <w:sz w:val="24"/>
          <w:szCs w:val="24"/>
        </w:rPr>
        <w:t xml:space="preserve">up </w:t>
      </w:r>
      <w:proofErr w:type="spellStart"/>
      <w:r w:rsidRPr="00A7700B">
        <w:rPr>
          <w:rFonts w:ascii="Calibri" w:eastAsia="Calibri" w:hAnsi="Calibri" w:cs="Calibri"/>
          <w:sz w:val="24"/>
          <w:szCs w:val="24"/>
        </w:rPr>
        <w:t>deco</w:t>
      </w:r>
      <w:proofErr w:type="spellEnd"/>
      <w:r w:rsidRPr="00A7700B">
        <w:rPr>
          <w:rFonts w:ascii="Calibri" w:eastAsia="Calibri" w:hAnsi="Calibri" w:cs="Calibri"/>
          <w:sz w:val="24"/>
          <w:szCs w:val="24"/>
        </w:rPr>
        <w:t xml:space="preserve">  la rochelle </w:t>
      </w:r>
      <w:r w:rsidR="00A7700B">
        <w:rPr>
          <w:rFonts w:ascii="Calibri" w:eastAsia="Calibri" w:hAnsi="Calibri" w:cs="Calibri"/>
          <w:sz w:val="24"/>
          <w:szCs w:val="24"/>
        </w:rPr>
        <w:t>France</w:t>
      </w:r>
    </w:p>
    <w:p w:rsidR="00B035BF" w:rsidRPr="00A7700B" w:rsidRDefault="00B035BF"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w:t>
      </w:r>
      <w:r w:rsidR="00E11DA0" w:rsidRPr="00F547D5">
        <w:rPr>
          <w:rFonts w:ascii="Calibri" w:eastAsia="Calibri" w:hAnsi="Calibri" w:cs="Calibri"/>
          <w:b/>
          <w:color w:val="7030A0"/>
          <w:sz w:val="24"/>
          <w:szCs w:val="24"/>
        </w:rPr>
        <w:t>4-2013</w:t>
      </w:r>
      <w:r w:rsidR="00E11DA0" w:rsidRPr="00F547D5">
        <w:rPr>
          <w:rFonts w:ascii="Calibri" w:eastAsia="Calibri" w:hAnsi="Calibri" w:cs="Calibri"/>
          <w:color w:val="7030A0"/>
          <w:sz w:val="24"/>
          <w:szCs w:val="24"/>
        </w:rPr>
        <w:t> </w:t>
      </w:r>
      <w:r w:rsidR="00E11DA0" w:rsidRPr="00A7700B">
        <w:rPr>
          <w:rFonts w:ascii="Calibri" w:eastAsia="Calibri" w:hAnsi="Calibri" w:cs="Calibri"/>
          <w:sz w:val="24"/>
          <w:szCs w:val="24"/>
        </w:rPr>
        <w:t xml:space="preserve">: 2 </w:t>
      </w:r>
      <w:proofErr w:type="spellStart"/>
      <w:r w:rsidR="00E11DA0" w:rsidRPr="00A7700B">
        <w:rPr>
          <w:rFonts w:ascii="Calibri" w:eastAsia="Calibri" w:hAnsi="Calibri" w:cs="Calibri"/>
          <w:sz w:val="24"/>
          <w:szCs w:val="24"/>
        </w:rPr>
        <w:t>ème</w:t>
      </w:r>
      <w:proofErr w:type="spellEnd"/>
      <w:r w:rsidR="003B3371" w:rsidRPr="00A7700B">
        <w:rPr>
          <w:rFonts w:ascii="Calibri" w:eastAsia="Calibri" w:hAnsi="Calibri" w:cs="Calibri"/>
          <w:sz w:val="24"/>
          <w:szCs w:val="24"/>
        </w:rPr>
        <w:t xml:space="preserve"> année </w:t>
      </w:r>
      <w:proofErr w:type="spellStart"/>
      <w:r w:rsidR="003B3371" w:rsidRPr="00A7700B">
        <w:rPr>
          <w:rFonts w:ascii="Calibri" w:eastAsia="Calibri" w:hAnsi="Calibri" w:cs="Calibri"/>
          <w:sz w:val="24"/>
          <w:szCs w:val="24"/>
        </w:rPr>
        <w:t>B</w:t>
      </w:r>
      <w:r w:rsidRPr="00A7700B">
        <w:rPr>
          <w:rFonts w:ascii="Calibri" w:eastAsia="Calibri" w:hAnsi="Calibri" w:cs="Calibri"/>
          <w:sz w:val="24"/>
          <w:szCs w:val="24"/>
        </w:rPr>
        <w:t>achelor</w:t>
      </w:r>
      <w:proofErr w:type="spellEnd"/>
      <w:r w:rsidRPr="00A7700B">
        <w:rPr>
          <w:rFonts w:ascii="Calibri" w:eastAsia="Calibri" w:hAnsi="Calibri" w:cs="Calibri"/>
          <w:sz w:val="24"/>
          <w:szCs w:val="24"/>
        </w:rPr>
        <w:t xml:space="preserve">  au groupe HEC Yaoundé </w:t>
      </w:r>
      <w:r w:rsidR="00E11DA0" w:rsidRPr="00A7700B">
        <w:rPr>
          <w:rFonts w:ascii="Calibri" w:eastAsia="Calibri" w:hAnsi="Calibri" w:cs="Calibri"/>
          <w:sz w:val="24"/>
          <w:szCs w:val="24"/>
        </w:rPr>
        <w:t xml:space="preserve">Cameroun </w:t>
      </w:r>
      <w:r w:rsidRPr="00A7700B">
        <w:rPr>
          <w:rFonts w:ascii="Calibri" w:eastAsia="Calibri" w:hAnsi="Calibri" w:cs="Calibri"/>
          <w:sz w:val="24"/>
          <w:szCs w:val="24"/>
        </w:rPr>
        <w:t>(Haute Etude Commerciale)</w:t>
      </w:r>
    </w:p>
    <w:p w:rsidR="00E11DA0" w:rsidRPr="00A7700B" w:rsidRDefault="00E11DA0"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2011-2012</w:t>
      </w:r>
      <w:r w:rsidRPr="00F547D5">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baccalauréat en sciences et mathématiques avec mention « assez bien »</w:t>
      </w:r>
    </w:p>
    <w:p w:rsidR="00B035BF" w:rsidRPr="00A7700B" w:rsidRDefault="00B035B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r w:rsidR="00F547D5">
        <w:rPr>
          <w:rFonts w:ascii="Calibri" w:eastAsia="Calibri" w:hAnsi="Calibri" w:cs="Calibri"/>
          <w:sz w:val="24"/>
          <w:szCs w:val="24"/>
        </w:rPr>
        <w:t xml:space="preserve">                      </w:t>
      </w:r>
      <w:r w:rsidR="003B3371" w:rsidRPr="00A7700B">
        <w:rPr>
          <w:rFonts w:ascii="Calibri" w:eastAsia="Calibri" w:hAnsi="Calibri" w:cs="Calibri"/>
          <w:sz w:val="24"/>
          <w:szCs w:val="24"/>
        </w:rPr>
        <w:t>Au</w:t>
      </w:r>
      <w:r w:rsidRPr="00A7700B">
        <w:rPr>
          <w:rFonts w:ascii="Calibri" w:eastAsia="Calibri" w:hAnsi="Calibri" w:cs="Calibri"/>
          <w:sz w:val="24"/>
          <w:szCs w:val="24"/>
        </w:rPr>
        <w:t xml:space="preserve"> collège </w:t>
      </w:r>
      <w:r w:rsidR="003B3371" w:rsidRPr="00A7700B">
        <w:rPr>
          <w:rFonts w:ascii="Calibri" w:eastAsia="Calibri" w:hAnsi="Calibri" w:cs="Calibri"/>
          <w:sz w:val="24"/>
          <w:szCs w:val="24"/>
        </w:rPr>
        <w:t>privé</w:t>
      </w:r>
      <w:r w:rsidRPr="00A7700B">
        <w:rPr>
          <w:rFonts w:ascii="Calibri" w:eastAsia="Calibri" w:hAnsi="Calibri" w:cs="Calibri"/>
          <w:sz w:val="24"/>
          <w:szCs w:val="24"/>
        </w:rPr>
        <w:t xml:space="preserve"> laïc les pharaons</w:t>
      </w:r>
      <w:r w:rsidR="003B3371" w:rsidRPr="00A7700B">
        <w:rPr>
          <w:rFonts w:ascii="Calibri" w:eastAsia="Calibri" w:hAnsi="Calibri" w:cs="Calibri"/>
          <w:sz w:val="24"/>
          <w:szCs w:val="24"/>
        </w:rPr>
        <w:t xml:space="preserve"> C</w:t>
      </w:r>
      <w:r w:rsidR="00A02CA7">
        <w:rPr>
          <w:rFonts w:ascii="Calibri" w:eastAsia="Calibri" w:hAnsi="Calibri" w:cs="Calibri"/>
          <w:sz w:val="24"/>
          <w:szCs w:val="24"/>
        </w:rPr>
        <w:t>ameroun</w:t>
      </w:r>
      <w:bookmarkStart w:id="0" w:name="_GoBack"/>
      <w:bookmarkEnd w:id="0"/>
    </w:p>
    <w:tbl>
      <w:tblPr>
        <w:tblStyle w:val="Grilledutableau"/>
        <w:tblW w:w="0" w:type="auto"/>
        <w:tblLook w:val="04A0" w:firstRow="1" w:lastRow="0" w:firstColumn="1" w:lastColumn="0" w:noHBand="0" w:noVBand="1"/>
      </w:tblPr>
      <w:tblGrid>
        <w:gridCol w:w="10456"/>
      </w:tblGrid>
      <w:tr w:rsidR="00F10060" w:rsidRPr="00A7700B" w:rsidTr="008745B7">
        <w:tc>
          <w:tcPr>
            <w:tcW w:w="10456" w:type="dxa"/>
            <w:shd w:val="clear" w:color="auto" w:fill="BDD6EE" w:themeFill="accent1" w:themeFillTint="66"/>
          </w:tcPr>
          <w:p w:rsidR="00F10060" w:rsidRPr="00A7700B" w:rsidRDefault="00F10060" w:rsidP="003334A5">
            <w:pPr>
              <w:jc w:val="center"/>
              <w:rPr>
                <w:rFonts w:ascii="Calibri" w:eastAsia="Calibri" w:hAnsi="Calibri" w:cs="Calibri"/>
                <w:b/>
                <w:color w:val="9CC2E5" w:themeColor="accent1" w:themeTint="99"/>
                <w:sz w:val="24"/>
                <w:szCs w:val="24"/>
              </w:rPr>
            </w:pPr>
            <w:r w:rsidRPr="00A7700B">
              <w:rPr>
                <w:rFonts w:ascii="Calibri" w:eastAsia="Calibri" w:hAnsi="Calibri" w:cs="Calibri"/>
                <w:b/>
                <w:color w:val="7030A0"/>
                <w:sz w:val="24"/>
                <w:szCs w:val="24"/>
              </w:rPr>
              <w:t>EXPERIENCES PROFESSIONNELLES</w:t>
            </w:r>
          </w:p>
        </w:tc>
      </w:tr>
    </w:tbl>
    <w:p w:rsidR="00F10060" w:rsidRPr="00A7700B" w:rsidRDefault="00F10060" w:rsidP="003334A5">
      <w:pPr>
        <w:spacing w:after="0" w:line="240" w:lineRule="auto"/>
        <w:jc w:val="both"/>
        <w:rPr>
          <w:rFonts w:ascii="Calibri" w:eastAsia="Calibri" w:hAnsi="Calibri" w:cs="Calibri"/>
          <w:sz w:val="24"/>
          <w:szCs w:val="24"/>
        </w:rPr>
      </w:pPr>
    </w:p>
    <w:p w:rsidR="00F10060" w:rsidRDefault="00F10060" w:rsidP="003334A5">
      <w:pPr>
        <w:spacing w:after="0" w:line="240" w:lineRule="auto"/>
        <w:jc w:val="both"/>
        <w:rPr>
          <w:rFonts w:ascii="Calibri" w:eastAsia="Calibri" w:hAnsi="Calibri" w:cs="Calibri"/>
          <w:sz w:val="24"/>
          <w:szCs w:val="24"/>
        </w:rPr>
      </w:pPr>
      <w:r w:rsidRPr="00A7700B">
        <w:rPr>
          <w:rFonts w:ascii="Calibri" w:eastAsia="Calibri" w:hAnsi="Calibri" w:cs="Calibri"/>
          <w:b/>
          <w:color w:val="7030A0"/>
          <w:sz w:val="24"/>
          <w:szCs w:val="24"/>
        </w:rPr>
        <w:t>2014  -   2015</w:t>
      </w:r>
      <w:r w:rsidRPr="00A7700B">
        <w:rPr>
          <w:rFonts w:ascii="Calibri" w:eastAsia="Calibri" w:hAnsi="Calibri" w:cs="Calibri"/>
          <w:color w:val="7030A0"/>
          <w:sz w:val="24"/>
          <w:szCs w:val="24"/>
        </w:rPr>
        <w:t> </w:t>
      </w:r>
      <w:r w:rsidRPr="00A7700B">
        <w:rPr>
          <w:rFonts w:ascii="Calibri" w:eastAsia="Calibri" w:hAnsi="Calibri" w:cs="Calibri"/>
          <w:sz w:val="24"/>
          <w:szCs w:val="24"/>
        </w:rPr>
        <w:t>:</w:t>
      </w:r>
      <w:r w:rsidR="003B3371" w:rsidRPr="00A7700B">
        <w:rPr>
          <w:rFonts w:ascii="Calibri" w:eastAsia="Calibri" w:hAnsi="Calibri" w:cs="Calibri"/>
          <w:sz w:val="24"/>
          <w:szCs w:val="24"/>
        </w:rPr>
        <w:t xml:space="preserve"> </w:t>
      </w:r>
      <w:r w:rsidR="003B3371" w:rsidRPr="00A7700B">
        <w:rPr>
          <w:rFonts w:ascii="Calibri" w:eastAsia="Calibri" w:hAnsi="Calibri" w:cs="Calibri"/>
          <w:b/>
          <w:sz w:val="24"/>
          <w:szCs w:val="24"/>
        </w:rPr>
        <w:t>stage</w:t>
      </w:r>
      <w:r w:rsidR="003334A5" w:rsidRPr="00A7700B">
        <w:rPr>
          <w:rFonts w:ascii="Calibri" w:eastAsia="Calibri" w:hAnsi="Calibri" w:cs="Calibri"/>
          <w:b/>
          <w:sz w:val="24"/>
          <w:szCs w:val="24"/>
        </w:rPr>
        <w:t xml:space="preserve"> d’immersion</w:t>
      </w:r>
      <w:r w:rsidR="003B3371" w:rsidRPr="00A7700B">
        <w:rPr>
          <w:rFonts w:ascii="Calibri" w:eastAsia="Calibri" w:hAnsi="Calibri" w:cs="Calibri"/>
          <w:b/>
          <w:sz w:val="24"/>
          <w:szCs w:val="24"/>
        </w:rPr>
        <w:t xml:space="preserve"> </w:t>
      </w:r>
      <w:r w:rsidR="003334A5" w:rsidRPr="00A7700B">
        <w:rPr>
          <w:rFonts w:ascii="Calibri" w:eastAsia="Calibri" w:hAnsi="Calibri" w:cs="Calibri"/>
          <w:b/>
          <w:sz w:val="24"/>
          <w:szCs w:val="24"/>
        </w:rPr>
        <w:t xml:space="preserve">en entreprise </w:t>
      </w:r>
      <w:r w:rsidR="003B3371" w:rsidRPr="00A7700B">
        <w:rPr>
          <w:rFonts w:ascii="Calibri" w:eastAsia="Calibri" w:hAnsi="Calibri" w:cs="Calibri"/>
          <w:b/>
          <w:sz w:val="24"/>
          <w:szCs w:val="24"/>
        </w:rPr>
        <w:t>au crédit foncier</w:t>
      </w:r>
      <w:r w:rsidR="003B3371" w:rsidRPr="00A7700B">
        <w:rPr>
          <w:rFonts w:ascii="Calibri" w:eastAsia="Calibri" w:hAnsi="Calibri" w:cs="Calibri"/>
          <w:sz w:val="24"/>
          <w:szCs w:val="24"/>
        </w:rPr>
        <w:t xml:space="preserve"> du C</w:t>
      </w:r>
      <w:r w:rsidRPr="00A7700B">
        <w:rPr>
          <w:rFonts w:ascii="Calibri" w:eastAsia="Calibri" w:hAnsi="Calibri" w:cs="Calibri"/>
          <w:sz w:val="24"/>
          <w:szCs w:val="24"/>
        </w:rPr>
        <w:t xml:space="preserve">ameroun   </w:t>
      </w:r>
      <w:r w:rsidRPr="00F547D5">
        <w:rPr>
          <w:rFonts w:ascii="Calibri" w:eastAsia="Calibri" w:hAnsi="Calibri" w:cs="Calibri"/>
          <w:color w:val="7030A0"/>
          <w:sz w:val="24"/>
          <w:szCs w:val="24"/>
        </w:rPr>
        <w:t>(4 mois)</w:t>
      </w:r>
    </w:p>
    <w:p w:rsidR="00A7700B" w:rsidRPr="00A7700B" w:rsidRDefault="00A7700B" w:rsidP="003334A5">
      <w:pPr>
        <w:spacing w:after="0" w:line="240" w:lineRule="auto"/>
        <w:jc w:val="both"/>
        <w:rPr>
          <w:rFonts w:ascii="Calibri" w:eastAsia="Calibri" w:hAnsi="Calibri" w:cs="Calibri"/>
          <w:sz w:val="24"/>
          <w:szCs w:val="24"/>
        </w:rPr>
      </w:pPr>
    </w:p>
    <w:p w:rsidR="00F10060" w:rsidRPr="00A7700B" w:rsidRDefault="00F10060" w:rsidP="003334A5">
      <w:pPr>
        <w:spacing w:after="0" w:line="240" w:lineRule="auto"/>
        <w:jc w:val="both"/>
        <w:rPr>
          <w:rFonts w:ascii="Calibri" w:eastAsia="Calibri" w:hAnsi="Calibri" w:cs="Calibri"/>
          <w:sz w:val="24"/>
          <w:szCs w:val="24"/>
        </w:rPr>
      </w:pPr>
      <w:r w:rsidRPr="00A7700B">
        <w:rPr>
          <w:rFonts w:ascii="Calibri" w:eastAsia="Calibri" w:hAnsi="Calibri" w:cs="Calibri"/>
          <w:b/>
          <w:color w:val="7030A0"/>
          <w:sz w:val="24"/>
          <w:szCs w:val="24"/>
        </w:rPr>
        <w:t>2012  -   2013</w:t>
      </w:r>
      <w:r w:rsidRPr="00A7700B">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stage</w:t>
      </w:r>
      <w:r w:rsidR="008745B7" w:rsidRPr="00A7700B">
        <w:rPr>
          <w:rFonts w:ascii="Calibri" w:eastAsia="Calibri" w:hAnsi="Calibri" w:cs="Calibri"/>
          <w:b/>
          <w:sz w:val="24"/>
          <w:szCs w:val="24"/>
        </w:rPr>
        <w:t xml:space="preserve"> de mission</w:t>
      </w:r>
      <w:r w:rsidRPr="00A7700B">
        <w:rPr>
          <w:rFonts w:ascii="Calibri" w:eastAsia="Calibri" w:hAnsi="Calibri" w:cs="Calibri"/>
          <w:b/>
          <w:sz w:val="24"/>
          <w:szCs w:val="24"/>
        </w:rPr>
        <w:t xml:space="preserve"> à l’ACDIC </w:t>
      </w:r>
      <w:r w:rsidR="008745B7" w:rsidRPr="00A7700B">
        <w:rPr>
          <w:rFonts w:ascii="Calibri" w:eastAsia="Calibri" w:hAnsi="Calibri" w:cs="Calibri"/>
          <w:b/>
          <w:sz w:val="24"/>
          <w:szCs w:val="24"/>
        </w:rPr>
        <w:t>Infos</w:t>
      </w:r>
      <w:r w:rsidRPr="00A7700B">
        <w:rPr>
          <w:rFonts w:ascii="Calibri" w:eastAsia="Calibri" w:hAnsi="Calibri" w:cs="Calibri"/>
          <w:sz w:val="24"/>
          <w:szCs w:val="24"/>
        </w:rPr>
        <w:t xml:space="preserve"> du 13 février au 12 mars 2013  </w:t>
      </w:r>
      <w:r w:rsidRPr="00F547D5">
        <w:rPr>
          <w:rFonts w:ascii="Calibri" w:eastAsia="Calibri" w:hAnsi="Calibri" w:cs="Calibri"/>
          <w:color w:val="7030A0"/>
          <w:sz w:val="24"/>
          <w:szCs w:val="24"/>
        </w:rPr>
        <w:t>(4 semaine)</w:t>
      </w:r>
    </w:p>
    <w:p w:rsidR="008745B7" w:rsidRPr="00A7700B" w:rsidRDefault="008745B7" w:rsidP="003334A5">
      <w:pPr>
        <w:pStyle w:val="Paragraphedeliste"/>
        <w:numPr>
          <w:ilvl w:val="0"/>
          <w:numId w:val="3"/>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Recherche d’information dans les ministères du Cameroun pour comparaison</w:t>
      </w:r>
    </w:p>
    <w:p w:rsidR="008745B7" w:rsidRDefault="003334A5" w:rsidP="003334A5">
      <w:pPr>
        <w:pStyle w:val="Paragraphedeliste"/>
        <w:numPr>
          <w:ilvl w:val="0"/>
          <w:numId w:val="3"/>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Sondage effectué pour déterminer les disponibilités des différents ministres envers les citoyens camerounais</w:t>
      </w:r>
    </w:p>
    <w:p w:rsidR="00A7700B" w:rsidRPr="00A7700B" w:rsidRDefault="00A7700B" w:rsidP="00A7700B">
      <w:pPr>
        <w:pStyle w:val="Paragraphedeliste"/>
        <w:spacing w:after="0" w:line="240" w:lineRule="auto"/>
        <w:ind w:left="1620"/>
        <w:jc w:val="both"/>
        <w:rPr>
          <w:rFonts w:ascii="Calibri" w:eastAsia="Calibri" w:hAnsi="Calibri" w:cs="Calibri"/>
          <w:sz w:val="24"/>
          <w:szCs w:val="24"/>
        </w:rPr>
      </w:pPr>
    </w:p>
    <w:p w:rsidR="0069398B" w:rsidRPr="00A7700B" w:rsidRDefault="00F10060" w:rsidP="003334A5">
      <w:pPr>
        <w:spacing w:after="0" w:line="240" w:lineRule="auto"/>
        <w:jc w:val="both"/>
        <w:rPr>
          <w:rFonts w:ascii="Calibri" w:eastAsia="Calibri" w:hAnsi="Calibri" w:cs="Calibri"/>
          <w:sz w:val="24"/>
          <w:szCs w:val="24"/>
        </w:rPr>
      </w:pPr>
      <w:r w:rsidRPr="00A7700B">
        <w:rPr>
          <w:rFonts w:ascii="Calibri" w:eastAsia="Calibri" w:hAnsi="Calibri" w:cs="Calibri"/>
          <w:b/>
          <w:color w:val="7030A0"/>
          <w:sz w:val="24"/>
          <w:szCs w:val="24"/>
        </w:rPr>
        <w:t>2012  -   2013</w:t>
      </w:r>
      <w:r w:rsidRPr="00A7700B">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stage</w:t>
      </w:r>
      <w:r w:rsidR="008745B7" w:rsidRPr="00A7700B">
        <w:rPr>
          <w:rFonts w:ascii="Calibri" w:eastAsia="Calibri" w:hAnsi="Calibri" w:cs="Calibri"/>
          <w:b/>
          <w:sz w:val="24"/>
          <w:szCs w:val="24"/>
        </w:rPr>
        <w:t xml:space="preserve"> d’information</w:t>
      </w:r>
      <w:r w:rsidRPr="00A7700B">
        <w:rPr>
          <w:rFonts w:ascii="Calibri" w:eastAsia="Calibri" w:hAnsi="Calibri" w:cs="Calibri"/>
          <w:b/>
          <w:sz w:val="24"/>
          <w:szCs w:val="24"/>
        </w:rPr>
        <w:t xml:space="preserve"> a MUCADEC</w:t>
      </w:r>
      <w:r w:rsidR="008745B7" w:rsidRPr="00A7700B">
        <w:rPr>
          <w:rFonts w:ascii="Calibri" w:eastAsia="Calibri" w:hAnsi="Calibri" w:cs="Calibri"/>
          <w:sz w:val="24"/>
          <w:szCs w:val="24"/>
        </w:rPr>
        <w:t xml:space="preserve"> microfinance</w:t>
      </w:r>
      <w:r w:rsidRPr="00A7700B">
        <w:rPr>
          <w:rFonts w:ascii="Calibri" w:eastAsia="Calibri" w:hAnsi="Calibri" w:cs="Calibri"/>
          <w:sz w:val="24"/>
          <w:szCs w:val="24"/>
        </w:rPr>
        <w:t xml:space="preserve"> du 1 octobre au 15 novembre 2013  </w:t>
      </w:r>
      <w:r w:rsidRPr="00F547D5">
        <w:rPr>
          <w:rFonts w:ascii="Calibri" w:eastAsia="Calibri" w:hAnsi="Calibri" w:cs="Calibri"/>
          <w:color w:val="7030A0"/>
          <w:sz w:val="24"/>
          <w:szCs w:val="24"/>
        </w:rPr>
        <w:t>(8semaines)</w:t>
      </w:r>
    </w:p>
    <w:p w:rsidR="008745B7" w:rsidRPr="00A7700B" w:rsidRDefault="008745B7" w:rsidP="003334A5">
      <w:pPr>
        <w:pStyle w:val="Paragraphedeliste"/>
        <w:numPr>
          <w:ilvl w:val="0"/>
          <w:numId w:val="2"/>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Analyse et montages des dossiers de crédit</w:t>
      </w:r>
    </w:p>
    <w:p w:rsidR="008745B7" w:rsidRPr="00A7700B" w:rsidRDefault="008745B7" w:rsidP="003334A5">
      <w:pPr>
        <w:pStyle w:val="Paragraphedeliste"/>
        <w:numPr>
          <w:ilvl w:val="0"/>
          <w:numId w:val="2"/>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L’ouverture des comptes</w:t>
      </w:r>
    </w:p>
    <w:p w:rsidR="008745B7" w:rsidRPr="00A7700B" w:rsidRDefault="008745B7" w:rsidP="003334A5">
      <w:pPr>
        <w:pStyle w:val="Paragraphedeliste"/>
        <w:numPr>
          <w:ilvl w:val="0"/>
          <w:numId w:val="2"/>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Conseils et renseignements auprès des clients</w:t>
      </w:r>
    </w:p>
    <w:tbl>
      <w:tblPr>
        <w:tblStyle w:val="Grilledutableau"/>
        <w:tblW w:w="0" w:type="auto"/>
        <w:tblLook w:val="04A0" w:firstRow="1" w:lastRow="0" w:firstColumn="1" w:lastColumn="0" w:noHBand="0" w:noVBand="1"/>
      </w:tblPr>
      <w:tblGrid>
        <w:gridCol w:w="10456"/>
      </w:tblGrid>
      <w:tr w:rsidR="00F10060" w:rsidRPr="00A7700B" w:rsidTr="008745B7">
        <w:tc>
          <w:tcPr>
            <w:tcW w:w="10456" w:type="dxa"/>
            <w:shd w:val="clear" w:color="auto" w:fill="BDD6EE" w:themeFill="accent1" w:themeFillTint="66"/>
          </w:tcPr>
          <w:p w:rsidR="00F10060" w:rsidRPr="00A7700B" w:rsidRDefault="00A444C8" w:rsidP="003334A5">
            <w:pPr>
              <w:jc w:val="center"/>
              <w:rPr>
                <w:rFonts w:ascii="Calibri" w:eastAsia="Calibri" w:hAnsi="Calibri" w:cs="Calibri"/>
                <w:b/>
                <w:sz w:val="24"/>
                <w:szCs w:val="24"/>
              </w:rPr>
            </w:pPr>
            <w:r w:rsidRPr="00A7700B">
              <w:rPr>
                <w:rFonts w:ascii="Calibri" w:eastAsia="Calibri" w:hAnsi="Calibri" w:cs="Calibri"/>
                <w:b/>
                <w:color w:val="7030A0"/>
                <w:sz w:val="24"/>
                <w:szCs w:val="24"/>
              </w:rPr>
              <w:t>DOMAINES DE COMPETENCES</w:t>
            </w:r>
          </w:p>
        </w:tc>
      </w:tr>
    </w:tbl>
    <w:p w:rsidR="003B3371" w:rsidRPr="00A7700B" w:rsidRDefault="003B3371" w:rsidP="003334A5">
      <w:pPr>
        <w:spacing w:after="0" w:line="240" w:lineRule="auto"/>
        <w:jc w:val="both"/>
        <w:rPr>
          <w:rFonts w:ascii="Calibri" w:eastAsia="Calibri" w:hAnsi="Calibri" w:cs="Calibri"/>
          <w:sz w:val="24"/>
          <w:szCs w:val="24"/>
        </w:rPr>
      </w:pPr>
    </w:p>
    <w:p w:rsidR="003334A5" w:rsidRPr="00A7700B" w:rsidRDefault="003334A5"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Marketing internationale, marketing des services, communication hors média et évènementielle, fidélisation client, droit fiscal des affaires, gestion financière, comptabilité générale, techniques de financement des entreprises, ressources humaines, cross cultural management, export technique, management d’équipe, communication interne, infographie et développement web</w:t>
      </w:r>
    </w:p>
    <w:tbl>
      <w:tblPr>
        <w:tblStyle w:val="Grilledutableau"/>
        <w:tblW w:w="0" w:type="auto"/>
        <w:tblLook w:val="04A0" w:firstRow="1" w:lastRow="0" w:firstColumn="1" w:lastColumn="0" w:noHBand="0" w:noVBand="1"/>
      </w:tblPr>
      <w:tblGrid>
        <w:gridCol w:w="10456"/>
      </w:tblGrid>
      <w:tr w:rsidR="003B3371" w:rsidRPr="00A7700B" w:rsidTr="008745B7">
        <w:trPr>
          <w:trHeight w:val="63"/>
        </w:trPr>
        <w:tc>
          <w:tcPr>
            <w:tcW w:w="10456" w:type="dxa"/>
            <w:shd w:val="clear" w:color="auto" w:fill="BDD6EE" w:themeFill="accent1" w:themeFillTint="66"/>
          </w:tcPr>
          <w:p w:rsidR="003B3371" w:rsidRPr="00A7700B" w:rsidRDefault="003B3371" w:rsidP="003334A5">
            <w:pPr>
              <w:jc w:val="center"/>
              <w:rPr>
                <w:rFonts w:ascii="Calibri" w:eastAsia="Calibri" w:hAnsi="Calibri" w:cs="Calibri"/>
                <w:b/>
                <w:color w:val="7030A0"/>
                <w:sz w:val="24"/>
                <w:szCs w:val="24"/>
              </w:rPr>
            </w:pPr>
            <w:r w:rsidRPr="00A7700B">
              <w:rPr>
                <w:rFonts w:ascii="Calibri" w:eastAsia="Calibri" w:hAnsi="Calibri" w:cs="Calibri"/>
                <w:b/>
                <w:color w:val="7030A0"/>
                <w:sz w:val="24"/>
                <w:szCs w:val="24"/>
              </w:rPr>
              <w:t>CONNAISSANCES LINGUISTIQUES ET INFORMATIQUES</w:t>
            </w:r>
          </w:p>
        </w:tc>
      </w:tr>
    </w:tbl>
    <w:p w:rsidR="00B52B0F" w:rsidRPr="00A7700B" w:rsidRDefault="00B52B0F" w:rsidP="003334A5">
      <w:pPr>
        <w:spacing w:after="0" w:line="240" w:lineRule="auto"/>
        <w:jc w:val="both"/>
        <w:rPr>
          <w:rFonts w:ascii="Calibri" w:eastAsia="Calibri" w:hAnsi="Calibri" w:cs="Calibri"/>
          <w:sz w:val="24"/>
          <w:szCs w:val="24"/>
        </w:rPr>
      </w:pPr>
    </w:p>
    <w:p w:rsidR="003B3371"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b/>
          <w:sz w:val="24"/>
          <w:szCs w:val="24"/>
        </w:rPr>
        <w:t>FRANÇAIS</w:t>
      </w:r>
      <w:r w:rsidRPr="00A7700B">
        <w:rPr>
          <w:rFonts w:ascii="Calibri" w:eastAsia="Calibri" w:hAnsi="Calibri" w:cs="Calibri"/>
          <w:sz w:val="24"/>
          <w:szCs w:val="24"/>
        </w:rPr>
        <w:t> : courant</w:t>
      </w:r>
    </w:p>
    <w:p w:rsidR="003B3371"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b/>
          <w:sz w:val="24"/>
          <w:szCs w:val="24"/>
        </w:rPr>
        <w:t>ANGLAIS</w:t>
      </w:r>
      <w:r w:rsidRPr="00A7700B">
        <w:rPr>
          <w:rFonts w:ascii="Calibri" w:eastAsia="Calibri" w:hAnsi="Calibri" w:cs="Calibri"/>
          <w:sz w:val="24"/>
          <w:szCs w:val="24"/>
        </w:rPr>
        <w:t> : Moyen</w:t>
      </w:r>
    </w:p>
    <w:p w:rsidR="003B3371"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b/>
          <w:sz w:val="24"/>
          <w:szCs w:val="24"/>
        </w:rPr>
        <w:t>LOGICIELS</w:t>
      </w:r>
      <w:r w:rsidRPr="00A7700B">
        <w:rPr>
          <w:rFonts w:ascii="Calibri" w:eastAsia="Calibri" w:hAnsi="Calibri" w:cs="Calibri"/>
          <w:sz w:val="24"/>
          <w:szCs w:val="24"/>
        </w:rPr>
        <w:t> : WORD, EXCEL, POWERPOINT</w:t>
      </w:r>
    </w:p>
    <w:tbl>
      <w:tblPr>
        <w:tblStyle w:val="Grilledutableau"/>
        <w:tblW w:w="0" w:type="auto"/>
        <w:tblLook w:val="04A0" w:firstRow="1" w:lastRow="0" w:firstColumn="1" w:lastColumn="0" w:noHBand="0" w:noVBand="1"/>
      </w:tblPr>
      <w:tblGrid>
        <w:gridCol w:w="10456"/>
      </w:tblGrid>
      <w:tr w:rsidR="003B3371" w:rsidRPr="00A7700B" w:rsidTr="008745B7">
        <w:tc>
          <w:tcPr>
            <w:tcW w:w="10456" w:type="dxa"/>
            <w:shd w:val="clear" w:color="auto" w:fill="BDD6EE" w:themeFill="accent1" w:themeFillTint="66"/>
          </w:tcPr>
          <w:p w:rsidR="003B3371" w:rsidRPr="00A7700B" w:rsidRDefault="00B52B0F" w:rsidP="003334A5">
            <w:pPr>
              <w:tabs>
                <w:tab w:val="left" w:pos="187"/>
                <w:tab w:val="center" w:pos="5120"/>
              </w:tabs>
              <w:rPr>
                <w:rFonts w:ascii="Calibri" w:eastAsia="Calibri" w:hAnsi="Calibri" w:cs="Calibri"/>
                <w:b/>
                <w:sz w:val="24"/>
                <w:szCs w:val="24"/>
              </w:rPr>
            </w:pPr>
            <w:r w:rsidRPr="00A7700B">
              <w:rPr>
                <w:rFonts w:ascii="Calibri" w:eastAsia="Calibri" w:hAnsi="Calibri" w:cs="Calibri"/>
                <w:b/>
                <w:color w:val="7030A0"/>
                <w:sz w:val="24"/>
                <w:szCs w:val="24"/>
              </w:rPr>
              <w:tab/>
            </w:r>
            <w:r w:rsidRPr="00A7700B">
              <w:rPr>
                <w:rFonts w:ascii="Calibri" w:eastAsia="Calibri" w:hAnsi="Calibri" w:cs="Calibri"/>
                <w:b/>
                <w:color w:val="7030A0"/>
                <w:sz w:val="24"/>
                <w:szCs w:val="24"/>
              </w:rPr>
              <w:tab/>
            </w:r>
            <w:r w:rsidR="003B3371" w:rsidRPr="00A7700B">
              <w:rPr>
                <w:rFonts w:ascii="Calibri" w:eastAsia="Calibri" w:hAnsi="Calibri" w:cs="Calibri"/>
                <w:b/>
                <w:color w:val="7030A0"/>
                <w:sz w:val="24"/>
                <w:szCs w:val="24"/>
              </w:rPr>
              <w:t>ACTIVITES EXTRA PROFESSIONNELLES</w:t>
            </w:r>
          </w:p>
        </w:tc>
      </w:tr>
    </w:tbl>
    <w:p w:rsidR="00F10060" w:rsidRPr="00A7700B" w:rsidRDefault="00F10060" w:rsidP="003334A5">
      <w:pPr>
        <w:spacing w:after="0" w:line="240" w:lineRule="auto"/>
        <w:jc w:val="both"/>
        <w:rPr>
          <w:rFonts w:ascii="Calibri" w:eastAsia="Calibri" w:hAnsi="Calibri" w:cs="Calibri"/>
          <w:sz w:val="24"/>
          <w:szCs w:val="24"/>
        </w:rPr>
      </w:pPr>
    </w:p>
    <w:p w:rsidR="003334A5" w:rsidRPr="00A7700B" w:rsidRDefault="00A7700B" w:rsidP="003334A5">
      <w:pPr>
        <w:spacing w:after="0" w:line="240" w:lineRule="auto"/>
        <w:jc w:val="both"/>
        <w:rPr>
          <w:rFonts w:ascii="Calibri" w:eastAsia="Calibri" w:hAnsi="Calibri" w:cs="Calibri"/>
          <w:sz w:val="24"/>
          <w:szCs w:val="24"/>
        </w:rPr>
      </w:pPr>
      <w:r>
        <w:rPr>
          <w:rFonts w:ascii="Calibri" w:eastAsia="Calibri" w:hAnsi="Calibri" w:cs="Calibri"/>
          <w:sz w:val="24"/>
          <w:szCs w:val="24"/>
        </w:rPr>
        <w:t>Ambassadrice</w:t>
      </w:r>
      <w:r w:rsidR="003334A5" w:rsidRPr="00A7700B">
        <w:rPr>
          <w:rFonts w:ascii="Calibri" w:eastAsia="Calibri" w:hAnsi="Calibri" w:cs="Calibri"/>
          <w:sz w:val="24"/>
          <w:szCs w:val="24"/>
        </w:rPr>
        <w:t xml:space="preserve"> Internationale à sup </w:t>
      </w:r>
      <w:r w:rsidRPr="00A7700B">
        <w:rPr>
          <w:rFonts w:ascii="Calibri" w:eastAsia="Calibri" w:hAnsi="Calibri" w:cs="Calibri"/>
          <w:sz w:val="24"/>
          <w:szCs w:val="24"/>
        </w:rPr>
        <w:t>déco</w:t>
      </w:r>
      <w:r w:rsidR="003334A5" w:rsidRPr="00A7700B">
        <w:rPr>
          <w:rFonts w:ascii="Calibri" w:eastAsia="Calibri" w:hAnsi="Calibri" w:cs="Calibri"/>
          <w:sz w:val="24"/>
          <w:szCs w:val="24"/>
        </w:rPr>
        <w:t xml:space="preserve"> la rochelle de l’année scolaire 2014/2015</w:t>
      </w:r>
    </w:p>
    <w:p w:rsidR="00F10060" w:rsidRDefault="00A7700B"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Participation</w:t>
      </w:r>
      <w:r w:rsidR="003B3371" w:rsidRPr="00A7700B">
        <w:rPr>
          <w:rFonts w:ascii="Calibri" w:eastAsia="Calibri" w:hAnsi="Calibri" w:cs="Calibri"/>
          <w:sz w:val="24"/>
          <w:szCs w:val="24"/>
        </w:rPr>
        <w:t xml:space="preserve"> comme hôtesse au sommet internationale de l’artisanat camerounais le 01 mars 2014 </w:t>
      </w:r>
    </w:p>
    <w:p w:rsidR="00A7700B" w:rsidRPr="00A7700B" w:rsidRDefault="00A7700B" w:rsidP="00A7700B">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Voyage de visites des entreprises </w:t>
      </w:r>
      <w:r w:rsidR="00950651">
        <w:rPr>
          <w:rFonts w:ascii="Calibri" w:eastAsia="Calibri" w:hAnsi="Calibri" w:cs="Calibri"/>
          <w:sz w:val="24"/>
          <w:szCs w:val="24"/>
        </w:rPr>
        <w:t xml:space="preserve">et séminaires de formation par HEC Casablanca du  13 février au 28 février 2013 au </w:t>
      </w:r>
      <w:r w:rsidR="00A02CA7">
        <w:rPr>
          <w:rFonts w:ascii="Calibri" w:eastAsia="Calibri" w:hAnsi="Calibri" w:cs="Calibri"/>
          <w:sz w:val="24"/>
          <w:szCs w:val="24"/>
        </w:rPr>
        <w:t>MAROC</w:t>
      </w:r>
    </w:p>
    <w:tbl>
      <w:tblPr>
        <w:tblStyle w:val="Grilledutableau"/>
        <w:tblW w:w="0" w:type="auto"/>
        <w:tblLook w:val="04A0" w:firstRow="1" w:lastRow="0" w:firstColumn="1" w:lastColumn="0" w:noHBand="0" w:noVBand="1"/>
      </w:tblPr>
      <w:tblGrid>
        <w:gridCol w:w="10456"/>
      </w:tblGrid>
      <w:tr w:rsidR="00A444C8" w:rsidRPr="00A7700B" w:rsidTr="008745B7">
        <w:trPr>
          <w:trHeight w:val="352"/>
        </w:trPr>
        <w:tc>
          <w:tcPr>
            <w:tcW w:w="10456" w:type="dxa"/>
            <w:shd w:val="clear" w:color="auto" w:fill="BDD6EE" w:themeFill="accent1" w:themeFillTint="66"/>
          </w:tcPr>
          <w:p w:rsidR="00A444C8" w:rsidRPr="00A7700B" w:rsidRDefault="00A444C8" w:rsidP="003334A5">
            <w:pPr>
              <w:jc w:val="center"/>
              <w:rPr>
                <w:rFonts w:ascii="Calibri" w:eastAsia="Calibri" w:hAnsi="Calibri" w:cs="Calibri"/>
                <w:b/>
                <w:sz w:val="24"/>
                <w:szCs w:val="24"/>
              </w:rPr>
            </w:pPr>
            <w:r w:rsidRPr="00A7700B">
              <w:rPr>
                <w:rFonts w:ascii="Calibri" w:eastAsia="Calibri" w:hAnsi="Calibri" w:cs="Calibri"/>
                <w:b/>
                <w:color w:val="7030A0"/>
                <w:sz w:val="24"/>
                <w:szCs w:val="24"/>
              </w:rPr>
              <w:t>DIVERS</w:t>
            </w:r>
          </w:p>
        </w:tc>
      </w:tr>
    </w:tbl>
    <w:p w:rsidR="00A444C8" w:rsidRPr="00A7700B" w:rsidRDefault="00B52B0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p>
    <w:p w:rsidR="00950651" w:rsidRDefault="00A444C8"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LOISIRS</w:t>
      </w:r>
      <w:r w:rsidR="00950651">
        <w:rPr>
          <w:rFonts w:ascii="Calibri" w:eastAsia="Calibri" w:hAnsi="Calibri" w:cs="Calibri"/>
          <w:sz w:val="24"/>
          <w:szCs w:val="24"/>
        </w:rPr>
        <w:t xml:space="preserve"> </w:t>
      </w:r>
      <w:r w:rsidRPr="00A7700B">
        <w:rPr>
          <w:rFonts w:ascii="Calibri" w:eastAsia="Calibri" w:hAnsi="Calibri" w:cs="Calibri"/>
          <w:sz w:val="24"/>
          <w:szCs w:val="24"/>
        </w:rPr>
        <w:t>: mus</w:t>
      </w:r>
      <w:r w:rsidR="00A7700B">
        <w:rPr>
          <w:rFonts w:ascii="Calibri" w:eastAsia="Calibri" w:hAnsi="Calibri" w:cs="Calibri"/>
          <w:sz w:val="24"/>
          <w:szCs w:val="24"/>
        </w:rPr>
        <w:t>ique, danse, lecture, handball</w:t>
      </w:r>
      <w:r w:rsidR="00B52B0F" w:rsidRPr="00A7700B">
        <w:rPr>
          <w:rFonts w:ascii="Calibri" w:eastAsia="Calibri" w:hAnsi="Calibri" w:cs="Calibri"/>
          <w:sz w:val="24"/>
          <w:szCs w:val="24"/>
        </w:rPr>
        <w:t xml:space="preserve">   </w:t>
      </w:r>
    </w:p>
    <w:p w:rsidR="00950651" w:rsidRDefault="00B52B0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lastRenderedPageBreak/>
        <w:t xml:space="preserve"> </w:t>
      </w:r>
    </w:p>
    <w:p w:rsidR="00A444C8" w:rsidRPr="00A7700B" w:rsidRDefault="00B52B0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p>
    <w:p w:rsidR="00B035BF" w:rsidRPr="00A7700B" w:rsidRDefault="00B035BF" w:rsidP="003334A5">
      <w:pPr>
        <w:spacing w:after="0"/>
        <w:rPr>
          <w:sz w:val="24"/>
          <w:szCs w:val="24"/>
        </w:rPr>
      </w:pPr>
    </w:p>
    <w:p w:rsidR="00B035BF" w:rsidRPr="00A7700B" w:rsidRDefault="00B035BF" w:rsidP="003334A5">
      <w:pPr>
        <w:spacing w:after="0"/>
        <w:rPr>
          <w:sz w:val="24"/>
          <w:szCs w:val="24"/>
        </w:rPr>
      </w:pPr>
    </w:p>
    <w:p w:rsidR="00B035BF" w:rsidRPr="00A7700B" w:rsidRDefault="00B035BF" w:rsidP="003334A5">
      <w:pPr>
        <w:spacing w:after="0"/>
        <w:rPr>
          <w:sz w:val="24"/>
          <w:szCs w:val="24"/>
        </w:rPr>
      </w:pPr>
    </w:p>
    <w:sectPr w:rsidR="00B035BF" w:rsidRPr="00A7700B" w:rsidSect="00B035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1EAC"/>
    <w:multiLevelType w:val="hybridMultilevel"/>
    <w:tmpl w:val="DCA8DC14"/>
    <w:lvl w:ilvl="0" w:tplc="F6D604F0">
      <w:start w:val="2012"/>
      <w:numFmt w:val="bullet"/>
      <w:lvlText w:val=""/>
      <w:lvlJc w:val="left"/>
      <w:pPr>
        <w:ind w:left="1620" w:hanging="360"/>
      </w:pPr>
      <w:rPr>
        <w:rFonts w:ascii="Symbol" w:eastAsia="Calibri" w:hAnsi="Symbol" w:cs="Calibri"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
    <w:nsid w:val="463E74BA"/>
    <w:multiLevelType w:val="hybridMultilevel"/>
    <w:tmpl w:val="CE680746"/>
    <w:lvl w:ilvl="0" w:tplc="86D40FBA">
      <w:start w:val="2012"/>
      <w:numFmt w:val="bullet"/>
      <w:lvlText w:val=""/>
      <w:lvlJc w:val="left"/>
      <w:pPr>
        <w:ind w:left="1620" w:hanging="360"/>
      </w:pPr>
      <w:rPr>
        <w:rFonts w:ascii="Symbol" w:eastAsia="Calibri" w:hAnsi="Symbol" w:cs="Calibri"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
    <w:nsid w:val="731F4913"/>
    <w:multiLevelType w:val="hybridMultilevel"/>
    <w:tmpl w:val="FCA02AE2"/>
    <w:lvl w:ilvl="0" w:tplc="B818080C">
      <w:start w:val="2012"/>
      <w:numFmt w:val="bullet"/>
      <w:lvlText w:val=""/>
      <w:lvlJc w:val="left"/>
      <w:pPr>
        <w:ind w:left="1575" w:hanging="360"/>
      </w:pPr>
      <w:rPr>
        <w:rFonts w:ascii="Symbol" w:eastAsia="Calibri" w:hAnsi="Symbol" w:cs="Calibri"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BF"/>
    <w:rsid w:val="001A4C45"/>
    <w:rsid w:val="0027281D"/>
    <w:rsid w:val="003334A5"/>
    <w:rsid w:val="003B3371"/>
    <w:rsid w:val="003D55D6"/>
    <w:rsid w:val="0069398B"/>
    <w:rsid w:val="00783F4C"/>
    <w:rsid w:val="008745B7"/>
    <w:rsid w:val="009349C6"/>
    <w:rsid w:val="00950651"/>
    <w:rsid w:val="00A02CA7"/>
    <w:rsid w:val="00A444C8"/>
    <w:rsid w:val="00A7700B"/>
    <w:rsid w:val="00B035BF"/>
    <w:rsid w:val="00B071C8"/>
    <w:rsid w:val="00B52B0F"/>
    <w:rsid w:val="00E11DA0"/>
    <w:rsid w:val="00F10060"/>
    <w:rsid w:val="00F547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6660F-3A99-4FC1-AA56-DB87BC3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035BF"/>
    <w:rPr>
      <w:color w:val="0563C1" w:themeColor="hyperlink"/>
      <w:u w:val="single"/>
    </w:rPr>
  </w:style>
  <w:style w:type="table" w:styleId="Grilledutableau">
    <w:name w:val="Table Grid"/>
    <w:basedOn w:val="TableauNormal"/>
    <w:uiPriority w:val="39"/>
    <w:rsid w:val="00B0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74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nantcheu@yahoo.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MONTHE NANTCHEU Diane</dc:creator>
  <cp:keywords/>
  <dc:description/>
  <cp:lastModifiedBy>Diana M</cp:lastModifiedBy>
  <cp:revision>2</cp:revision>
  <dcterms:created xsi:type="dcterms:W3CDTF">2015-03-14T10:53:00Z</dcterms:created>
  <dcterms:modified xsi:type="dcterms:W3CDTF">2015-03-14T10:53:00Z</dcterms:modified>
</cp:coreProperties>
</file>