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margin">
                  <wp:posOffset>-1784349</wp:posOffset>
                </wp:positionH>
                <wp:positionV relativeFrom="line">
                  <wp:posOffset>60640</wp:posOffset>
                </wp:positionV>
                <wp:extent cx="8255000" cy="2749717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0" cy="27497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18733" fill="norm" stroke="1" extrusionOk="0">
                              <a:moveTo>
                                <a:pt x="0" y="3913"/>
                              </a:moveTo>
                              <a:cubicBezTo>
                                <a:pt x="1733" y="1240"/>
                                <a:pt x="3468" y="-1434"/>
                                <a:pt x="6546" y="885"/>
                              </a:cubicBezTo>
                              <a:cubicBezTo>
                                <a:pt x="9625" y="3204"/>
                                <a:pt x="15967" y="15494"/>
                                <a:pt x="18476" y="17830"/>
                              </a:cubicBezTo>
                              <a:cubicBezTo>
                                <a:pt x="20985" y="20166"/>
                                <a:pt x="21293" y="17531"/>
                                <a:pt x="21600" y="14901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B6DDE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-140.5pt;margin-top:4.8pt;width:650.0pt;height:216.5pt;z-index:251666432;mso-position-horizontal:absolute;mso-position-horizontal-relative:margin;mso-position-vertical:absolute;mso-position-vertical-relative:line;mso-wrap-distance-left:0.0pt;mso-wrap-distance-top:0.0pt;mso-wrap-distance-right:0.0pt;mso-wrap-distance-bottom:0.0pt;" coordorigin="0,1434" coordsize="21600,18733" path="M 0,5347 C 1733,2674 3468,0 6546,2319 C 9625,4638 15967,16928 18476,19264 C 20985,21600 21293,18965 21600,16335 E">
                <v:fill on="f"/>
                <v:stroke filltype="solid" color="#B6DDE8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margin">
                  <wp:posOffset>-1631949</wp:posOffset>
                </wp:positionH>
                <wp:positionV relativeFrom="page">
                  <wp:posOffset>688655</wp:posOffset>
                </wp:positionV>
                <wp:extent cx="7957822" cy="3278416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7822" cy="327841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30" h="19903" fill="norm" stroke="1" extrusionOk="0">
                              <a:moveTo>
                                <a:pt x="0" y="1324"/>
                              </a:moveTo>
                              <a:cubicBezTo>
                                <a:pt x="3896" y="129"/>
                                <a:pt x="7794" y="-1066"/>
                                <a:pt x="10565" y="1633"/>
                              </a:cubicBezTo>
                              <a:cubicBezTo>
                                <a:pt x="13337" y="4331"/>
                                <a:pt x="14926" y="14497"/>
                                <a:pt x="16630" y="17515"/>
                              </a:cubicBezTo>
                              <a:cubicBezTo>
                                <a:pt x="18334" y="20534"/>
                                <a:pt x="19975" y="19416"/>
                                <a:pt x="20787" y="19751"/>
                              </a:cubicBezTo>
                              <a:cubicBezTo>
                                <a:pt x="21600" y="20087"/>
                                <a:pt x="21554" y="19802"/>
                                <a:pt x="21509" y="1952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31849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-128.5pt;margin-top:54.2pt;width:626.6pt;height:258.1pt;z-index:251663360;mso-position-horizontal:absolute;mso-position-horizontal-relative:margin;mso-position-vertical:absolute;mso-position-vertical-relative:page;mso-wrap-distance-left:0.0pt;mso-wrap-distance-top:0.0pt;mso-wrap-distance-right:0.0pt;mso-wrap-distance-bottom:0.0pt;" coordorigin="0,1066" coordsize="21530,19903" path="M 0,2390 C 3896,1195 7794,0 10565,2699 C 13337,5397 14926,15563 16630,18581 C 18334,21600 19975,20482 20787,20817 C 21600,21153 21554,20868 21509,20586 E">
                <v:fill on="f"/>
                <v:stroke filltype="solid" color="#31849B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margin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margin">
                  <wp:posOffset>-1720849</wp:posOffset>
                </wp:positionH>
                <wp:positionV relativeFrom="page">
                  <wp:posOffset>627675</wp:posOffset>
                </wp:positionV>
                <wp:extent cx="8458200" cy="23284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0" cy="232842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18472" fill="norm" stroke="1" extrusionOk="0">
                              <a:moveTo>
                                <a:pt x="0" y="4111"/>
                              </a:moveTo>
                              <a:cubicBezTo>
                                <a:pt x="1883" y="1331"/>
                                <a:pt x="3767" y="-1450"/>
                                <a:pt x="6714" y="858"/>
                              </a:cubicBezTo>
                              <a:cubicBezTo>
                                <a:pt x="9660" y="3167"/>
                                <a:pt x="15195" y="15774"/>
                                <a:pt x="17676" y="17962"/>
                              </a:cubicBezTo>
                              <a:cubicBezTo>
                                <a:pt x="20157" y="20150"/>
                                <a:pt x="20946" y="14641"/>
                                <a:pt x="21600" y="13975"/>
                              </a:cubicBezTo>
                            </a:path>
                          </a:pathLst>
                        </a:custGeom>
                        <a:noFill/>
                        <a:ln w="28575" cap="flat">
                          <a:solidFill>
                            <a:srgbClr val="92CDD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-135.5pt;margin-top:49.4pt;width:666.0pt;height:183.3pt;z-index:251665408;mso-position-horizontal:absolute;mso-position-horizontal-relative:margin;mso-position-vertical:absolute;mso-position-vertical-relative:page;mso-wrap-distance-left:0.0pt;mso-wrap-distance-top:0.0pt;mso-wrap-distance-right:0.0pt;mso-wrap-distance-bottom:0.0pt;" coordorigin="0,1450" coordsize="21600,18472" path="M 0,5561 C 1883,2781 3767,0 6714,2308 C 9660,4617 15195,17224 17676,19412 C 20157,21600 20946,16091 21600,15425 E">
                <v:fill on="f"/>
                <v:stroke filltype="solid" color="#92CDDC" opacity="100.0%" weight="2.2pt" dashstyle="solid" endcap="flat" joinstyle="round" linestyle="single" startarrow="none" startarrowwidth="medium" startarrowlength="medium" endarrow="none" endarrowwidth="medium" endarrowlength="medium"/>
                <w10:wrap type="none" side="bothSides" anchorx="margin" anchory="page"/>
              </v:shape>
            </w:pict>
          </mc:Fallback>
        </mc:AlternateContent>
      </w:r>
    </w:p>
    <w:p>
      <w:pPr>
        <w:pStyle w:val="Normal"/>
      </w:pPr>
    </w:p>
    <w:p>
      <w:pPr>
        <w:pStyle w:val="Normal"/>
        <w:rPr>
          <w:color w:val="215868"/>
          <w:sz w:val="36"/>
          <w:szCs w:val="36"/>
          <w:u w:color="215868"/>
        </w:rPr>
      </w:pPr>
      <w:r>
        <w:rPr>
          <w:color w:val="215868"/>
          <w:sz w:val="36"/>
          <w:szCs w:val="36"/>
          <w:u w:color="215868"/>
          <w:rtl w:val="0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-1784350</wp:posOffset>
                </wp:positionH>
                <wp:positionV relativeFrom="line">
                  <wp:posOffset>-645743</wp:posOffset>
                </wp:positionV>
                <wp:extent cx="7912100" cy="3297114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100" cy="329711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19573" fill="norm" stroke="1" extrusionOk="0">
                              <a:moveTo>
                                <a:pt x="0" y="1545"/>
                              </a:moveTo>
                              <a:cubicBezTo>
                                <a:pt x="3122" y="207"/>
                                <a:pt x="6246" y="-1131"/>
                                <a:pt x="9188" y="1545"/>
                              </a:cubicBezTo>
                              <a:cubicBezTo>
                                <a:pt x="12130" y="4222"/>
                                <a:pt x="15579" y="14739"/>
                                <a:pt x="17648" y="17604"/>
                              </a:cubicBezTo>
                              <a:cubicBezTo>
                                <a:pt x="19716" y="20469"/>
                                <a:pt x="20657" y="19606"/>
                                <a:pt x="21600" y="18743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31849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visibility:visible;position:absolute;margin-left:-140.5pt;margin-top:-50.8pt;width:623.0pt;height:259.6pt;z-index:251664384;mso-position-horizontal:absolute;mso-position-horizontal-relative:text;mso-position-vertical:absolute;mso-position-vertical-relative:line;mso-wrap-distance-left:0.0pt;mso-wrap-distance-top:0.0pt;mso-wrap-distance-right:0.0pt;mso-wrap-distance-bottom:0.0pt;" coordorigin="0,1131" coordsize="21600,19573" path="M 0,2676 C 3122,1338 6246,0 9188,2676 C 12130,5353 15579,15870 17648,18735 C 19716,21600 20657,20737 21600,19874 E">
                <v:fill on="f"/>
                <v:stroke filltype="solid" color="#31849B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>
        <w:rPr>
          <w:rFonts w:ascii="Calibri" w:cs="Calibri" w:hAnsi="Calibri" w:eastAsia="Calibri"/>
          <w:color w:val="215868"/>
          <w:sz w:val="36"/>
          <w:szCs w:val="36"/>
          <w:u w:color="215868"/>
          <w:rtl w:val="0"/>
          <w:lang w:val="fr-FR"/>
        </w:rPr>
        <w:t>Julien Parise</w:t>
      </w:r>
    </w:p>
    <w:p>
      <w:pPr>
        <w:pStyle w:val="Normal"/>
        <w:spacing w:after="0"/>
        <w:rPr>
          <w:rtl w:val="0"/>
        </w:rPr>
      </w:pPr>
      <w:r>
        <w:rPr>
          <w:rFonts w:ascii="Trebuchet MS"/>
          <w:rtl w:val="0"/>
          <w:lang w:val="fr-FR"/>
        </w:rPr>
        <w:t>19 avenue d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Aquitaine 64300 Orthez</w:t>
      </w:r>
    </w:p>
    <w:p>
      <w:pPr>
        <w:pStyle w:val="Normal"/>
        <w:spacing w:after="0"/>
        <w:rPr>
          <w:rtl w:val="0"/>
        </w:rPr>
      </w:pPr>
      <w:r>
        <w:rPr>
          <w:rFonts w:ascii="Trebuchet MS"/>
          <w:rtl w:val="0"/>
          <w:lang w:val="fr-FR"/>
        </w:rPr>
        <w:t>06 35 33 74 22</w:t>
      </w:r>
    </w:p>
    <w:p>
      <w:pPr>
        <w:pStyle w:val="Normal"/>
        <w:spacing w:after="0"/>
        <w:rPr>
          <w:rtl w:val="0"/>
        </w:rPr>
      </w:pPr>
      <w:hyperlink r:id="rId4" w:history="1">
        <w:r>
          <w:rPr>
            <w:rStyle w:val="Hyperlink.0"/>
            <w:rFonts w:ascii="Trebuchet MS"/>
            <w:rtl w:val="0"/>
            <w:lang w:val="fr-FR"/>
          </w:rPr>
          <w:t>parise.julien@hotmail.fr</w:t>
        </w:r>
      </w:hyperlink>
    </w:p>
    <w:p>
      <w:pPr>
        <w:pStyle w:val="Normal"/>
        <w:spacing w:after="0"/>
      </w:pPr>
      <w:r>
        <w:rPr>
          <w:rFonts w:ascii="Trebuchet MS"/>
          <w:rtl w:val="0"/>
          <w:lang w:val="fr-FR"/>
        </w:rPr>
        <w:t>Permis B + v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hicule</w:t>
      </w:r>
      <w:r>
        <w:rPr>
          <w:rtl w:val="0"/>
        </w:rPr>
        <w:br w:type="textWrapping"/>
      </w:r>
      <w:r>
        <w:rPr>
          <w:rtl w:val="0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3100916</wp:posOffset>
                </wp:positionH>
                <wp:positionV relativeFrom="line">
                  <wp:posOffset>1567603</wp:posOffset>
                </wp:positionV>
                <wp:extent cx="1" cy="590931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" cy="590931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20586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244.2pt;margin-top:123.4pt;width:0.0pt;height:465.3pt;z-index:251662336;mso-position-horizontal:absolute;mso-position-horizontal-relative:margin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205867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-972820</wp:posOffset>
                </wp:positionH>
                <wp:positionV relativeFrom="line">
                  <wp:posOffset>699134</wp:posOffset>
                </wp:positionV>
                <wp:extent cx="4395471" cy="828675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5471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after="0"/>
                              <w:jc w:val="center"/>
                            </w:pPr>
                            <w:r>
                              <w:rPr>
                                <w:rFonts w:ascii="Californian FB" w:cs="Californian FB" w:hAnsi="Californian FB" w:eastAsia="Californian FB"/>
                                <w:b w:val="1"/>
                                <w:bCs w:val="1"/>
                                <w:color w:val="31849b"/>
                                <w:sz w:val="44"/>
                                <w:szCs w:val="44"/>
                                <w:u w:color="31849b"/>
                                <w:rtl w:val="0"/>
                                <w:lang w:val="fr-FR"/>
                              </w:rPr>
                              <w:t>Conseiller en assurance</w:t>
                            </w:r>
                            <w:r>
                              <w:rPr>
                                <w:rFonts w:ascii="Californian FB" w:cs="Californian FB" w:hAnsi="Californian FB" w:eastAsia="Californian FB"/>
                                <w:b w:val="1"/>
                                <w:bCs w:val="1"/>
                                <w:color w:val="31849b"/>
                                <w:sz w:val="60"/>
                                <w:szCs w:val="60"/>
                                <w:u w:color="31849b"/>
                                <w:lang w:val="fr-FR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-76.6pt;margin-top:55.0pt;width:346.1pt;height:65.2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"/>
                        <w:spacing w:after="0"/>
                        <w:jc w:val="center"/>
                      </w:pPr>
                      <w:r>
                        <w:rPr>
                          <w:rFonts w:ascii="Californian FB" w:cs="Californian FB" w:hAnsi="Californian FB" w:eastAsia="Californian FB"/>
                          <w:b w:val="1"/>
                          <w:bCs w:val="1"/>
                          <w:color w:val="31849b"/>
                          <w:sz w:val="44"/>
                          <w:szCs w:val="44"/>
                          <w:u w:color="31849b"/>
                          <w:rtl w:val="0"/>
                          <w:lang w:val="fr-FR"/>
                        </w:rPr>
                        <w:t>Conseiller en assurance</w:t>
                      </w:r>
                      <w:r>
                        <w:rPr>
                          <w:rFonts w:ascii="Californian FB" w:cs="Californian FB" w:hAnsi="Californian FB" w:eastAsia="Californian FB"/>
                          <w:b w:val="1"/>
                          <w:bCs w:val="1"/>
                          <w:color w:val="31849b"/>
                          <w:sz w:val="60"/>
                          <w:szCs w:val="60"/>
                          <w:u w:color="31849b"/>
                          <w:lang w:val="fr-FR"/>
                        </w:rPr>
                      </w:r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margin">
                  <wp:posOffset>-1670050</wp:posOffset>
                </wp:positionH>
                <wp:positionV relativeFrom="line">
                  <wp:posOffset>6505414</wp:posOffset>
                </wp:positionV>
                <wp:extent cx="7937500" cy="121699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0" cy="12169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19024" fill="norm" stroke="1" extrusionOk="0">
                              <a:moveTo>
                                <a:pt x="0" y="8927"/>
                              </a:moveTo>
                              <a:cubicBezTo>
                                <a:pt x="2186" y="3795"/>
                                <a:pt x="4372" y="-1327"/>
                                <a:pt x="6359" y="311"/>
                              </a:cubicBezTo>
                              <a:cubicBezTo>
                                <a:pt x="8346" y="1949"/>
                                <a:pt x="9383" y="17275"/>
                                <a:pt x="11923" y="18774"/>
                              </a:cubicBezTo>
                              <a:cubicBezTo>
                                <a:pt x="14463" y="20273"/>
                                <a:pt x="18032" y="14774"/>
                                <a:pt x="21600" y="9284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92CDD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2" style="visibility:visible;position:absolute;margin-left:-131.5pt;margin-top:512.2pt;width:625.0pt;height:95.8pt;z-index:251667456;mso-position-horizontal:absolute;mso-position-horizontal-relative:margin;mso-position-vertical:absolute;mso-position-vertical-relative:line;mso-wrap-distance-left:0.0pt;mso-wrap-distance-top:0.0pt;mso-wrap-distance-right:0.0pt;mso-wrap-distance-bottom:0.0pt;" coordorigin="0,1327" coordsize="21600,19024" path="M 0,10254 C 2186,5122 4372,0 6359,1638 C 8346,3276 9383,18602 11923,20101 C 14463,21600 18032,16101 21600,10611 E">
                <v:fill on="f"/>
                <v:stroke filltype="solid" color="#92CDDC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-247650</wp:posOffset>
                </wp:positionH>
                <wp:positionV relativeFrom="line">
                  <wp:posOffset>1894204</wp:posOffset>
                </wp:positionV>
                <wp:extent cx="3126740" cy="5903596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740" cy="5903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color w:val="215868"/>
                                <w:sz w:val="36"/>
                                <w:szCs w:val="36"/>
                                <w:u w:color="215868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b w:val="1"/>
                                <w:bCs w:val="1"/>
                                <w:color w:val="215868"/>
                                <w:sz w:val="28"/>
                                <w:szCs w:val="28"/>
                                <w:u w:color="215868"/>
                                <w:rtl w:val="0"/>
                                <w:lang w:val="fr-FR"/>
                              </w:rPr>
                              <w:t>FORMATION</w:t>
                            </w: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2013 - 2015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 xml:space="preserve">| 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BTS Banque en alternance au sein de la banque Courtois et du CFPB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201</w:t>
                            </w: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hAnsi="Trebuchet MS" w:hint="default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 xml:space="preserve"> – </w:t>
                            </w: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201</w:t>
                            </w: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3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 xml:space="preserve"> |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 xml:space="preserve">Licence 1 de droit </w:t>
                            </w:r>
                            <w:r>
                              <w:rPr>
                                <w:rFonts w:hAnsi="Trebuchet MS" w:hint="default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la facult</w:t>
                            </w:r>
                            <w:r>
                              <w:rPr>
                                <w:rFonts w:hAnsi="Trebuchet MS" w:hint="default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de Pau (UPPA).</w:t>
                            </w: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20</w:t>
                            </w: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11</w:t>
                            </w:r>
                            <w:r>
                              <w:rPr>
                                <w:rFonts w:hAnsi="Trebuchet MS" w:hint="default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 xml:space="preserve"> – </w:t>
                            </w: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20</w:t>
                            </w: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12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 xml:space="preserve"> | 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Obtention du bac ES au sein du lyc</w:t>
                            </w:r>
                            <w:r>
                              <w:rPr>
                                <w:rFonts w:hAnsi="Trebuchet MS" w:hint="default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e priv</w:t>
                            </w:r>
                            <w:r>
                              <w:rPr>
                                <w:rFonts w:hAnsi="Trebuchet MS" w:hint="default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Jeanne D</w:t>
                            </w:r>
                            <w:r>
                              <w:rPr>
                                <w:rFonts w:hAnsi="Trebuchet MS" w:hint="default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 xml:space="preserve">Arc </w:t>
                            </w:r>
                            <w:r>
                              <w:rPr>
                                <w:rFonts w:hAnsi="Trebuchet MS" w:hint="default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Orthez.</w:t>
                            </w: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rtl w:val="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Normal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color w:val="215868"/>
                                <w:sz w:val="36"/>
                                <w:szCs w:val="36"/>
                                <w:u w:color="215868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b w:val="1"/>
                                <w:bCs w:val="1"/>
                                <w:color w:val="215868"/>
                                <w:sz w:val="28"/>
                                <w:szCs w:val="28"/>
                                <w:u w:color="215868"/>
                                <w:rtl w:val="0"/>
                                <w:lang w:val="fr-FR"/>
                              </w:rPr>
                              <w:t>COMP</w:t>
                            </w:r>
                            <w:r>
                              <w:rPr>
                                <w:rFonts w:hAnsi="Trebuchet MS" w:hint="default"/>
                                <w:b w:val="1"/>
                                <w:bCs w:val="1"/>
                                <w:color w:val="215868"/>
                                <w:sz w:val="28"/>
                                <w:szCs w:val="28"/>
                                <w:u w:color="21586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rebuchet MS"/>
                                <w:b w:val="1"/>
                                <w:bCs w:val="1"/>
                                <w:color w:val="215868"/>
                                <w:sz w:val="28"/>
                                <w:szCs w:val="28"/>
                                <w:u w:color="215868"/>
                                <w:rtl w:val="0"/>
                                <w:lang w:val="fr-FR"/>
                              </w:rPr>
                              <w:t>TENCES</w:t>
                            </w: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color w:val="215868"/>
                                <w:u w:color="215868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Langue</w:t>
                            </w: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color w:val="000000"/>
                                <w:u w:color="000000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color w:val="000000"/>
                                <w:u w:color="000000"/>
                                <w:rtl w:val="0"/>
                                <w:lang w:val="fr-FR"/>
                              </w:rPr>
                              <w:t>Parl</w:t>
                            </w:r>
                            <w:r>
                              <w:rPr>
                                <w:rFonts w:hAnsi="Trebuchet MS" w:hint="default"/>
                                <w:color w:val="000000"/>
                                <w:u w:color="00000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rebuchet MS"/>
                                <w:color w:val="000000"/>
                                <w:u w:color="000000"/>
                                <w:rtl w:val="0"/>
                                <w:lang w:val="fr-FR"/>
                              </w:rPr>
                              <w:t xml:space="preserve">e et </w:t>
                            </w:r>
                            <w:r>
                              <w:rPr>
                                <w:rFonts w:hAnsi="Trebuchet MS" w:hint="default"/>
                                <w:color w:val="000000"/>
                                <w:u w:color="00000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rebuchet MS"/>
                                <w:color w:val="000000"/>
                                <w:u w:color="000000"/>
                                <w:rtl w:val="0"/>
                                <w:lang w:val="fr-FR"/>
                              </w:rPr>
                              <w:t xml:space="preserve">crite: </w:t>
                            </w:r>
                            <w:r>
                              <w:rPr>
                                <w:rFonts w:ascii="Trebuchet MS"/>
                                <w:color w:val="000000"/>
                                <w:u w:color="000000"/>
                                <w:rtl w:val="0"/>
                                <w:lang w:val="fr-FR"/>
                              </w:rPr>
                              <w:t>Fran</w:t>
                            </w:r>
                            <w:r>
                              <w:rPr>
                                <w:rFonts w:hAnsi="Trebuchet MS" w:hint="default"/>
                                <w:color w:val="000000"/>
                                <w:u w:color="000000"/>
                                <w:rtl w:val="0"/>
                                <w:lang w:val="fr-FR"/>
                              </w:rPr>
                              <w:t>ç</w:t>
                            </w:r>
                            <w:r>
                              <w:rPr>
                                <w:rFonts w:ascii="Trebuchet MS"/>
                                <w:color w:val="000000"/>
                                <w:u w:color="000000"/>
                                <w:rtl w:val="0"/>
                                <w:lang w:val="fr-FR"/>
                              </w:rPr>
                              <w:t>ais, Anglais, Espagnol.</w:t>
                            </w: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color w:val="4f6228"/>
                                <w:u w:color="4f6228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color w:val="215868"/>
                                <w:u w:color="215868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Informatique</w:t>
                            </w: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color w:val="000000"/>
                                <w:u w:color="000000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color w:val="000000"/>
                                <w:u w:color="000000"/>
                                <w:rtl w:val="0"/>
                                <w:lang w:val="fr-FR"/>
                              </w:rPr>
                              <w:t>Logiciels d</w:t>
                            </w:r>
                            <w:r>
                              <w:rPr>
                                <w:rFonts w:hAnsi="Trebuchet MS" w:hint="default"/>
                                <w:color w:val="000000"/>
                                <w:u w:color="00000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Trebuchet MS"/>
                                <w:color w:val="000000"/>
                                <w:u w:color="000000"/>
                                <w:rtl w:val="0"/>
                                <w:lang w:val="fr-FR"/>
                              </w:rPr>
                              <w:t>int</w:t>
                            </w:r>
                            <w:r>
                              <w:rPr>
                                <w:rFonts w:hAnsi="Trebuchet MS" w:hint="default"/>
                                <w:color w:val="000000"/>
                                <w:u w:color="00000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rebuchet MS"/>
                                <w:color w:val="000000"/>
                                <w:u w:color="000000"/>
                                <w:rtl w:val="0"/>
                                <w:lang w:val="fr-FR"/>
                              </w:rPr>
                              <w:t>gration web.</w:t>
                            </w: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color w:val="000000"/>
                                <w:u w:color="000000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color w:val="000000"/>
                                <w:u w:color="000000"/>
                                <w:rtl w:val="0"/>
                                <w:lang w:val="fr-FR"/>
                              </w:rPr>
                              <w:t>Powerpoint, Excel</w:t>
                            </w:r>
                            <w:r>
                              <w:rPr>
                                <w:rFonts w:ascii="Trebuchet MS"/>
                                <w:color w:val="000000"/>
                                <w:u w:color="000000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color w:val="000000"/>
                                <w:u w:color="00000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color w:val="000000"/>
                                <w:u w:color="00000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color w:val="215868"/>
                                <w:sz w:val="36"/>
                                <w:szCs w:val="36"/>
                                <w:u w:color="215868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Normal"/>
                              <w:spacing w:after="0"/>
                            </w:pPr>
                            <w:r>
                              <w:rPr>
                                <w:rFonts w:ascii="Trebuchet MS" w:cs="Trebuchet MS" w:hAnsi="Trebuchet MS" w:eastAsia="Trebuchet MS"/>
                                <w:b w:val="1"/>
                                <w:bCs w:val="1"/>
                                <w:color w:val="215868"/>
                                <w:sz w:val="36"/>
                                <w:szCs w:val="36"/>
                                <w:u w:color="215868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-19.5pt;margin-top:149.1pt;width:246.2pt;height:464.9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"/>
                        <w:rPr>
                          <w:rFonts w:ascii="Calibri" w:cs="Calibri" w:hAnsi="Calibri" w:eastAsia="Calibri"/>
                          <w:b w:val="1"/>
                          <w:bCs w:val="1"/>
                          <w:color w:val="215868"/>
                          <w:sz w:val="36"/>
                          <w:szCs w:val="36"/>
                          <w:u w:color="215868"/>
                          <w:lang w:val="fr-FR"/>
                        </w:rPr>
                      </w:pPr>
                      <w:r>
                        <w:rPr>
                          <w:rFonts w:ascii="Trebuchet MS"/>
                          <w:b w:val="1"/>
                          <w:bCs w:val="1"/>
                          <w:color w:val="215868"/>
                          <w:sz w:val="28"/>
                          <w:szCs w:val="28"/>
                          <w:u w:color="215868"/>
                          <w:rtl w:val="0"/>
                          <w:lang w:val="fr-FR"/>
                        </w:rPr>
                        <w:t>FORMATION</w:t>
                      </w:r>
                    </w:p>
                    <w:p>
                      <w:pPr>
                        <w:pStyle w:val="Normal"/>
                        <w:spacing w:after="0"/>
                        <w:rPr>
                          <w:lang w:val="fr-FR"/>
                        </w:rPr>
                      </w:pP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2013 - 2015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 xml:space="preserve">| 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BTS Banque en alternance au sein de la banque Courtois et du CFPB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Normal"/>
                        <w:spacing w:after="0"/>
                        <w:rPr>
                          <w:lang w:val="fr-FR"/>
                        </w:rPr>
                      </w:pPr>
                    </w:p>
                    <w:p>
                      <w:pPr>
                        <w:pStyle w:val="Normal"/>
                        <w:spacing w:after="0"/>
                        <w:rPr>
                          <w:lang w:val="fr-FR"/>
                        </w:rPr>
                      </w:pP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201</w:t>
                      </w: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2</w:t>
                      </w:r>
                      <w:r>
                        <w:rPr>
                          <w:rFonts w:hAnsi="Trebuchet MS" w:hint="default"/>
                          <w:color w:val="215868"/>
                          <w:u w:color="215868"/>
                          <w:rtl w:val="0"/>
                          <w:lang w:val="fr-FR"/>
                        </w:rPr>
                        <w:t xml:space="preserve"> – </w:t>
                      </w: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201</w:t>
                      </w: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3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 xml:space="preserve"> |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 xml:space="preserve">Licence 1 de droit </w:t>
                      </w:r>
                      <w:r>
                        <w:rPr>
                          <w:rFonts w:hAnsi="Trebuchet MS" w:hint="default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la facult</w:t>
                      </w:r>
                      <w:r>
                        <w:rPr>
                          <w:rFonts w:hAnsi="Trebuchet MS" w:hint="default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de Pau (UPPA).</w:t>
                      </w:r>
                    </w:p>
                    <w:p>
                      <w:pPr>
                        <w:pStyle w:val="Normal"/>
                        <w:spacing w:after="0"/>
                        <w:rPr>
                          <w:lang w:val="fr-FR"/>
                        </w:rPr>
                      </w:pPr>
                    </w:p>
                    <w:p>
                      <w:pPr>
                        <w:pStyle w:val="Normal"/>
                        <w:spacing w:after="0"/>
                        <w:rPr>
                          <w:rtl w:val="0"/>
                          <w:lang w:val="fr-FR"/>
                        </w:rPr>
                      </w:pP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20</w:t>
                      </w: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11</w:t>
                      </w:r>
                      <w:r>
                        <w:rPr>
                          <w:rFonts w:hAnsi="Trebuchet MS" w:hint="default"/>
                          <w:color w:val="215868"/>
                          <w:u w:color="215868"/>
                          <w:rtl w:val="0"/>
                          <w:lang w:val="fr-FR"/>
                        </w:rPr>
                        <w:t xml:space="preserve"> – </w:t>
                      </w: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20</w:t>
                      </w: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12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 xml:space="preserve"> | 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Obtention du bac ES au sein du lyc</w:t>
                      </w:r>
                      <w:r>
                        <w:rPr>
                          <w:rFonts w:hAnsi="Trebuchet MS" w:hint="default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e priv</w:t>
                      </w:r>
                      <w:r>
                        <w:rPr>
                          <w:rFonts w:hAnsi="Trebuchet MS" w:hint="default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Jeanne D</w:t>
                      </w:r>
                      <w:r>
                        <w:rPr>
                          <w:rFonts w:hAnsi="Trebuchet MS" w:hint="default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 xml:space="preserve">Arc </w:t>
                      </w:r>
                      <w:r>
                        <w:rPr>
                          <w:rFonts w:hAnsi="Trebuchet MS" w:hint="default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Orthez.</w:t>
                      </w:r>
                    </w:p>
                    <w:p>
                      <w:pPr>
                        <w:pStyle w:val="Normal"/>
                        <w:spacing w:after="0"/>
                        <w:rPr>
                          <w:rtl w:val="0"/>
                          <w:lang w:val="fr-FR"/>
                        </w:rPr>
                      </w:pPr>
                    </w:p>
                    <w:p>
                      <w:pPr>
                        <w:pStyle w:val="Normal"/>
                        <w:spacing w:after="0"/>
                        <w:rPr>
                          <w:lang w:val="fr-FR"/>
                        </w:rPr>
                      </w:pPr>
                    </w:p>
                    <w:p>
                      <w:pPr>
                        <w:pStyle w:val="Normal"/>
                        <w:rPr>
                          <w:rFonts w:ascii="Calibri" w:cs="Calibri" w:hAnsi="Calibri" w:eastAsia="Calibri"/>
                          <w:b w:val="1"/>
                          <w:bCs w:val="1"/>
                          <w:color w:val="215868"/>
                          <w:sz w:val="36"/>
                          <w:szCs w:val="36"/>
                          <w:u w:color="215868"/>
                          <w:lang w:val="fr-FR"/>
                        </w:rPr>
                      </w:pPr>
                      <w:r>
                        <w:rPr>
                          <w:rFonts w:ascii="Trebuchet MS"/>
                          <w:b w:val="1"/>
                          <w:bCs w:val="1"/>
                          <w:color w:val="215868"/>
                          <w:sz w:val="28"/>
                          <w:szCs w:val="28"/>
                          <w:u w:color="215868"/>
                          <w:rtl w:val="0"/>
                          <w:lang w:val="fr-FR"/>
                        </w:rPr>
                        <w:t>COMP</w:t>
                      </w:r>
                      <w:r>
                        <w:rPr>
                          <w:rFonts w:hAnsi="Trebuchet MS" w:hint="default"/>
                          <w:b w:val="1"/>
                          <w:bCs w:val="1"/>
                          <w:color w:val="215868"/>
                          <w:sz w:val="28"/>
                          <w:szCs w:val="28"/>
                          <w:u w:color="21586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Trebuchet MS"/>
                          <w:b w:val="1"/>
                          <w:bCs w:val="1"/>
                          <w:color w:val="215868"/>
                          <w:sz w:val="28"/>
                          <w:szCs w:val="28"/>
                          <w:u w:color="215868"/>
                          <w:rtl w:val="0"/>
                          <w:lang w:val="fr-FR"/>
                        </w:rPr>
                        <w:t>TENCES</w:t>
                      </w:r>
                    </w:p>
                    <w:p>
                      <w:pPr>
                        <w:pStyle w:val="Normal"/>
                        <w:spacing w:after="0"/>
                        <w:rPr>
                          <w:color w:val="215868"/>
                          <w:u w:color="215868"/>
                          <w:lang w:val="fr-FR"/>
                        </w:rPr>
                      </w:pP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Langue</w:t>
                      </w:r>
                    </w:p>
                    <w:p>
                      <w:pPr>
                        <w:pStyle w:val="Normal"/>
                        <w:spacing w:after="0"/>
                        <w:rPr>
                          <w:color w:val="000000"/>
                          <w:u w:color="000000"/>
                          <w:lang w:val="fr-FR"/>
                        </w:rPr>
                      </w:pPr>
                      <w:r>
                        <w:rPr>
                          <w:rFonts w:ascii="Trebuchet MS"/>
                          <w:color w:val="000000"/>
                          <w:u w:color="000000"/>
                          <w:rtl w:val="0"/>
                          <w:lang w:val="fr-FR"/>
                        </w:rPr>
                        <w:t>Parl</w:t>
                      </w:r>
                      <w:r>
                        <w:rPr>
                          <w:rFonts w:hAnsi="Trebuchet MS" w:hint="default"/>
                          <w:color w:val="000000"/>
                          <w:u w:color="00000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Trebuchet MS"/>
                          <w:color w:val="000000"/>
                          <w:u w:color="000000"/>
                          <w:rtl w:val="0"/>
                          <w:lang w:val="fr-FR"/>
                        </w:rPr>
                        <w:t xml:space="preserve">e et </w:t>
                      </w:r>
                      <w:r>
                        <w:rPr>
                          <w:rFonts w:hAnsi="Trebuchet MS" w:hint="default"/>
                          <w:color w:val="000000"/>
                          <w:u w:color="00000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Trebuchet MS"/>
                          <w:color w:val="000000"/>
                          <w:u w:color="000000"/>
                          <w:rtl w:val="0"/>
                          <w:lang w:val="fr-FR"/>
                        </w:rPr>
                        <w:t xml:space="preserve">crite: </w:t>
                      </w:r>
                      <w:r>
                        <w:rPr>
                          <w:rFonts w:ascii="Trebuchet MS"/>
                          <w:color w:val="000000"/>
                          <w:u w:color="000000"/>
                          <w:rtl w:val="0"/>
                          <w:lang w:val="fr-FR"/>
                        </w:rPr>
                        <w:t>Fran</w:t>
                      </w:r>
                      <w:r>
                        <w:rPr>
                          <w:rFonts w:hAnsi="Trebuchet MS" w:hint="default"/>
                          <w:color w:val="000000"/>
                          <w:u w:color="000000"/>
                          <w:rtl w:val="0"/>
                          <w:lang w:val="fr-FR"/>
                        </w:rPr>
                        <w:t>ç</w:t>
                      </w:r>
                      <w:r>
                        <w:rPr>
                          <w:rFonts w:ascii="Trebuchet MS"/>
                          <w:color w:val="000000"/>
                          <w:u w:color="000000"/>
                          <w:rtl w:val="0"/>
                          <w:lang w:val="fr-FR"/>
                        </w:rPr>
                        <w:t>ais, Anglais, Espagnol.</w:t>
                      </w:r>
                    </w:p>
                    <w:p>
                      <w:pPr>
                        <w:pStyle w:val="Normal"/>
                        <w:spacing w:after="0"/>
                        <w:rPr>
                          <w:color w:val="4f6228"/>
                          <w:u w:color="4f6228"/>
                          <w:lang w:val="fr-FR"/>
                        </w:rPr>
                      </w:pPr>
                    </w:p>
                    <w:p>
                      <w:pPr>
                        <w:pStyle w:val="Normal"/>
                        <w:spacing w:after="0"/>
                        <w:rPr>
                          <w:color w:val="215868"/>
                          <w:u w:color="215868"/>
                          <w:lang w:val="fr-FR"/>
                        </w:rPr>
                      </w:pP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Informatique</w:t>
                      </w:r>
                    </w:p>
                    <w:p>
                      <w:pPr>
                        <w:pStyle w:val="Normal"/>
                        <w:spacing w:after="0"/>
                        <w:rPr>
                          <w:color w:val="000000"/>
                          <w:u w:color="000000"/>
                          <w:lang w:val="fr-FR"/>
                        </w:rPr>
                      </w:pPr>
                      <w:r>
                        <w:rPr>
                          <w:rFonts w:ascii="Trebuchet MS"/>
                          <w:color w:val="000000"/>
                          <w:u w:color="000000"/>
                          <w:rtl w:val="0"/>
                          <w:lang w:val="fr-FR"/>
                        </w:rPr>
                        <w:t>Logiciels d</w:t>
                      </w:r>
                      <w:r>
                        <w:rPr>
                          <w:rFonts w:hAnsi="Trebuchet MS" w:hint="default"/>
                          <w:color w:val="000000"/>
                          <w:u w:color="00000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Trebuchet MS"/>
                          <w:color w:val="000000"/>
                          <w:u w:color="000000"/>
                          <w:rtl w:val="0"/>
                          <w:lang w:val="fr-FR"/>
                        </w:rPr>
                        <w:t>int</w:t>
                      </w:r>
                      <w:r>
                        <w:rPr>
                          <w:rFonts w:hAnsi="Trebuchet MS" w:hint="default"/>
                          <w:color w:val="000000"/>
                          <w:u w:color="00000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Trebuchet MS"/>
                          <w:color w:val="000000"/>
                          <w:u w:color="000000"/>
                          <w:rtl w:val="0"/>
                          <w:lang w:val="fr-FR"/>
                        </w:rPr>
                        <w:t>gration web.</w:t>
                      </w:r>
                    </w:p>
                    <w:p>
                      <w:pPr>
                        <w:pStyle w:val="Normal"/>
                        <w:spacing w:after="0"/>
                        <w:rPr>
                          <w:color w:val="000000"/>
                          <w:u w:color="000000"/>
                          <w:lang w:val="fr-FR"/>
                        </w:rPr>
                      </w:pPr>
                      <w:r>
                        <w:rPr>
                          <w:rFonts w:ascii="Trebuchet MS"/>
                          <w:color w:val="000000"/>
                          <w:u w:color="000000"/>
                          <w:rtl w:val="0"/>
                          <w:lang w:val="fr-FR"/>
                        </w:rPr>
                        <w:t>Powerpoint, Excel</w:t>
                      </w:r>
                      <w:r>
                        <w:rPr>
                          <w:rFonts w:ascii="Trebuchet MS"/>
                          <w:color w:val="000000"/>
                          <w:u w:color="000000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Normal"/>
                        <w:spacing w:after="0"/>
                        <w:rPr>
                          <w:color w:val="000000"/>
                          <w:u w:color="000000"/>
                          <w:lang w:val="fr-FR"/>
                        </w:rPr>
                      </w:pPr>
                    </w:p>
                    <w:p>
                      <w:pPr>
                        <w:pStyle w:val="Normal"/>
                        <w:spacing w:after="0"/>
                        <w:rPr>
                          <w:color w:val="000000"/>
                          <w:u w:color="000000"/>
                          <w:lang w:val="fr-FR"/>
                        </w:rPr>
                      </w:pPr>
                    </w:p>
                    <w:p>
                      <w:pPr>
                        <w:pStyle w:val="Normal"/>
                        <w:spacing w:after="0"/>
                        <w:rPr>
                          <w:rFonts w:ascii="Calibri" w:cs="Calibri" w:hAnsi="Calibri" w:eastAsia="Calibri"/>
                          <w:b w:val="1"/>
                          <w:bCs w:val="1"/>
                          <w:color w:val="215868"/>
                          <w:sz w:val="36"/>
                          <w:szCs w:val="36"/>
                          <w:u w:color="215868"/>
                          <w:lang w:val="fr-FR"/>
                        </w:rPr>
                      </w:pPr>
                    </w:p>
                    <w:p>
                      <w:pPr>
                        <w:pStyle w:val="Normal"/>
                        <w:spacing w:after="0"/>
                      </w:pPr>
                      <w:r>
                        <w:rPr>
                          <w:rFonts w:ascii="Trebuchet MS" w:cs="Trebuchet MS" w:hAnsi="Trebuchet MS" w:eastAsia="Trebuchet MS"/>
                          <w:b w:val="1"/>
                          <w:bCs w:val="1"/>
                          <w:color w:val="215868"/>
                          <w:sz w:val="36"/>
                          <w:szCs w:val="36"/>
                          <w:u w:color="215868"/>
                        </w:rPr>
                      </w:r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3567429</wp:posOffset>
                </wp:positionH>
                <wp:positionV relativeFrom="line">
                  <wp:posOffset>1862719</wp:posOffset>
                </wp:positionV>
                <wp:extent cx="3284221" cy="5827131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1" cy="5827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color w:val="215868"/>
                                <w:sz w:val="32"/>
                                <w:szCs w:val="32"/>
                                <w:u w:color="215868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b w:val="1"/>
                                <w:bCs w:val="1"/>
                                <w:color w:val="215868"/>
                                <w:sz w:val="28"/>
                                <w:szCs w:val="28"/>
                                <w:u w:color="215868"/>
                                <w:rtl w:val="0"/>
                                <w:lang w:val="fr-FR"/>
                              </w:rPr>
                              <w:t>EXP</w:t>
                            </w:r>
                            <w:r>
                              <w:rPr>
                                <w:rFonts w:hAnsi="Trebuchet MS" w:hint="default"/>
                                <w:b w:val="1"/>
                                <w:bCs w:val="1"/>
                                <w:color w:val="215868"/>
                                <w:sz w:val="28"/>
                                <w:szCs w:val="28"/>
                                <w:u w:color="21586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rebuchet MS"/>
                                <w:b w:val="1"/>
                                <w:bCs w:val="1"/>
                                <w:color w:val="215868"/>
                                <w:sz w:val="28"/>
                                <w:szCs w:val="28"/>
                                <w:u w:color="215868"/>
                                <w:rtl w:val="0"/>
                                <w:lang w:val="fr-FR"/>
                              </w:rPr>
                              <w:t>RIENCES PROFESSIONNELLES</w:t>
                            </w: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201</w:t>
                            </w: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3</w:t>
                            </w:r>
                            <w:r>
                              <w:rPr>
                                <w:rFonts w:hAnsi="Trebuchet MS" w:hint="default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 xml:space="preserve"> – </w:t>
                            </w: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201</w:t>
                            </w: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5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 xml:space="preserve"> | 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Conseiller client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le, Banque Courtois, Bayonne</w:t>
                            </w:r>
                          </w:p>
                          <w:p>
                            <w:pPr>
                              <w:pStyle w:val="Paragraphe de 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720"/>
                                <w:tab w:val="clear" w:pos="0"/>
                              </w:tabs>
                              <w:spacing w:after="0"/>
                              <w:ind w:left="720" w:hanging="360"/>
                              <w:rPr>
                                <w:position w:val="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Ventes d</w:t>
                            </w:r>
                            <w:r>
                              <w:rPr>
                                <w:rFonts w:hAnsi="Trebuchet MS" w:hint="default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assurances et de produits financiers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Paragraphe de 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  <w:tab w:val="clear" w:pos="0"/>
                              </w:tabs>
                              <w:spacing w:after="0"/>
                              <w:ind w:left="720" w:hanging="360"/>
                              <w:rPr>
                                <w:position w:val="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Prospection et back office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color w:val="4f6228"/>
                                <w:sz w:val="32"/>
                                <w:szCs w:val="32"/>
                                <w:u w:color="4f6228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201</w:t>
                            </w: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3 (3 mois)</w:t>
                            </w: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 xml:space="preserve"> | 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Conseiller client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le, Kutxa banque, Bayonne</w:t>
                            </w:r>
                          </w:p>
                          <w:p>
                            <w:pPr>
                              <w:pStyle w:val="Paragraphe de 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720"/>
                                <w:tab w:val="clear" w:pos="0"/>
                              </w:tabs>
                              <w:spacing w:after="0"/>
                              <w:ind w:left="720" w:hanging="360"/>
                              <w:rPr>
                                <w:position w:val="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Approche commerciale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Paragraphe de 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num" w:pos="720"/>
                                <w:tab w:val="clear" w:pos="0"/>
                              </w:tabs>
                              <w:spacing w:after="0"/>
                              <w:ind w:left="720" w:hanging="360"/>
                              <w:rPr>
                                <w:position w:val="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Prospection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color w:val="4f6228"/>
                                <w:sz w:val="32"/>
                                <w:szCs w:val="32"/>
                                <w:u w:color="4f6228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Normal"/>
                              <w:spacing w:after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201</w:t>
                            </w: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hAnsi="Trebuchet MS" w:hint="default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 xml:space="preserve"> – </w:t>
                            </w: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201</w:t>
                            </w:r>
                            <w:r>
                              <w:rPr>
                                <w:rFonts w:ascii="Trebuchet MS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>3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 xml:space="preserve"> | 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sorier d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 xml:space="preserve">une association 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tudiante</w:t>
                            </w:r>
                          </w:p>
                          <w:p>
                            <w:pPr>
                              <w:pStyle w:val="Paragraphe de 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720"/>
                                <w:tab w:val="clear" w:pos="0"/>
                              </w:tabs>
                              <w:spacing w:after="0"/>
                              <w:ind w:left="720" w:hanging="360"/>
                              <w:rPr>
                                <w:position w:val="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Organisation d</w:t>
                            </w:r>
                            <w:r>
                              <w:rPr>
                                <w:rFonts w:hAnsi="Trebuchet MS" w:hint="default"/>
                                <w:rtl w:val="0"/>
                                <w:lang w:val="fr-FR"/>
                              </w:rPr>
                              <w:t>’é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v</w:t>
                            </w:r>
                            <w:r>
                              <w:rPr>
                                <w:rFonts w:hAnsi="Trebuchet MS" w:hint="default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nements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Paragraphe de 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720"/>
                                <w:tab w:val="clear" w:pos="0"/>
                              </w:tabs>
                              <w:spacing w:after="0"/>
                              <w:ind w:left="720" w:hanging="360"/>
                              <w:rPr>
                                <w:position w:val="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Gestion administrative du BDE</w:t>
                            </w:r>
                            <w:r>
                              <w:rPr>
                                <w:rFonts w:ascii="Trebuchet MS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color w:val="4f6228"/>
                                <w:sz w:val="32"/>
                                <w:szCs w:val="32"/>
                                <w:u w:color="4f6228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Normal"/>
                              <w:spacing w:after="0" w:line="276" w:lineRule="auto"/>
                              <w:rPr>
                                <w:b w:val="1"/>
                                <w:bCs w:val="1"/>
                                <w:color w:val="215868"/>
                                <w:sz w:val="28"/>
                                <w:szCs w:val="28"/>
                                <w:u w:color="215868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color w:val="4f6228"/>
                                <w:sz w:val="32"/>
                                <w:szCs w:val="32"/>
                                <w:u w:color="4f6228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 w:val="1"/>
                                <w:bCs w:val="1"/>
                                <w:color w:val="215868"/>
                                <w:sz w:val="28"/>
                                <w:szCs w:val="28"/>
                                <w:u w:color="215868"/>
                                <w:rtl w:val="0"/>
                                <w:lang w:val="fr-FR"/>
                              </w:rPr>
                              <w:t>LOISIRS</w:t>
                            </w:r>
                          </w:p>
                          <w:p>
                            <w:pPr>
                              <w:pStyle w:val="Normal"/>
                              <w:spacing w:after="0" w:line="276" w:lineRule="auto"/>
                              <w:rPr>
                                <w:b w:val="1"/>
                                <w:bCs w:val="1"/>
                                <w:color w:val="215868"/>
                                <w:sz w:val="28"/>
                                <w:szCs w:val="28"/>
                                <w:u w:color="215868"/>
                              </w:rPr>
                            </w:pPr>
                          </w:p>
                          <w:p>
                            <w:pPr>
                              <w:pStyle w:val="Normal"/>
                              <w:spacing w:after="0" w:line="276" w:lineRule="auto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color w:val="4f6228"/>
                                <w:sz w:val="32"/>
                                <w:szCs w:val="32"/>
                                <w:u w:color="4f6228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b w:val="1"/>
                                <w:bCs w:val="1"/>
                                <w:color w:val="215868"/>
                                <w:u w:color="215868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u w:color="215868"/>
                                <w:rtl w:val="0"/>
                                <w:lang w:val="fr-FR"/>
                              </w:rPr>
                              <w:t>Basketball, lecture, cin</w:t>
                            </w:r>
                            <w:r>
                              <w:rPr>
                                <w:rFonts w:hAnsi="Trebuchet MS" w:hint="default"/>
                                <w:u w:color="21586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rebuchet MS"/>
                                <w:u w:color="215868"/>
                                <w:rtl w:val="0"/>
                                <w:lang w:val="fr-FR"/>
                              </w:rPr>
                              <w:t>ma.</w:t>
                            </w:r>
                          </w:p>
                          <w:p>
                            <w:pPr>
                              <w:pStyle w:val="Normal"/>
                              <w:spacing w:after="0"/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color w:val="4f6228"/>
                                <w:sz w:val="32"/>
                                <w:szCs w:val="32"/>
                                <w:u w:color="4f6228"/>
                                <w:rtl w:val="0"/>
                                <w:lang w:val="fr-FR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280.9pt;margin-top:146.7pt;width:258.6pt;height:458.8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"/>
                        <w:rPr>
                          <w:rFonts w:ascii="Calibri" w:cs="Calibri" w:hAnsi="Calibri" w:eastAsia="Calibri"/>
                          <w:b w:val="1"/>
                          <w:bCs w:val="1"/>
                          <w:color w:val="215868"/>
                          <w:sz w:val="32"/>
                          <w:szCs w:val="32"/>
                          <w:u w:color="215868"/>
                          <w:lang w:val="fr-FR"/>
                        </w:rPr>
                      </w:pPr>
                      <w:r>
                        <w:rPr>
                          <w:rFonts w:ascii="Trebuchet MS"/>
                          <w:b w:val="1"/>
                          <w:bCs w:val="1"/>
                          <w:color w:val="215868"/>
                          <w:sz w:val="28"/>
                          <w:szCs w:val="28"/>
                          <w:u w:color="215868"/>
                          <w:rtl w:val="0"/>
                          <w:lang w:val="fr-FR"/>
                        </w:rPr>
                        <w:t>EXP</w:t>
                      </w:r>
                      <w:r>
                        <w:rPr>
                          <w:rFonts w:hAnsi="Trebuchet MS" w:hint="default"/>
                          <w:b w:val="1"/>
                          <w:bCs w:val="1"/>
                          <w:color w:val="215868"/>
                          <w:sz w:val="28"/>
                          <w:szCs w:val="28"/>
                          <w:u w:color="21586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Trebuchet MS"/>
                          <w:b w:val="1"/>
                          <w:bCs w:val="1"/>
                          <w:color w:val="215868"/>
                          <w:sz w:val="28"/>
                          <w:szCs w:val="28"/>
                          <w:u w:color="215868"/>
                          <w:rtl w:val="0"/>
                          <w:lang w:val="fr-FR"/>
                        </w:rPr>
                        <w:t>RIENCES PROFESSIONNELLES</w:t>
                      </w:r>
                    </w:p>
                    <w:p>
                      <w:pPr>
                        <w:pStyle w:val="Normal"/>
                        <w:spacing w:after="0"/>
                        <w:rPr>
                          <w:lang w:val="fr-FR"/>
                        </w:rPr>
                      </w:pP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201</w:t>
                      </w: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3</w:t>
                      </w:r>
                      <w:r>
                        <w:rPr>
                          <w:rFonts w:hAnsi="Trebuchet MS" w:hint="default"/>
                          <w:color w:val="215868"/>
                          <w:u w:color="215868"/>
                          <w:rtl w:val="0"/>
                          <w:lang w:val="fr-FR"/>
                        </w:rPr>
                        <w:t xml:space="preserve"> – </w:t>
                      </w: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201</w:t>
                      </w: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5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 xml:space="preserve"> | 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fr-FR"/>
                        </w:rPr>
                        <w:t>Conseiller client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fr-FR"/>
                        </w:rPr>
                        <w:t>le, Banque Courtois, Bayonne</w:t>
                      </w:r>
                    </w:p>
                    <w:p>
                      <w:pPr>
                        <w:pStyle w:val="Paragraphe de liste"/>
                        <w:numPr>
                          <w:ilvl w:val="0"/>
                          <w:numId w:val="3"/>
                        </w:numPr>
                        <w:tabs>
                          <w:tab w:val="num" w:pos="720"/>
                          <w:tab w:val="clear" w:pos="0"/>
                        </w:tabs>
                        <w:spacing w:after="0"/>
                        <w:ind w:left="720" w:hanging="360"/>
                        <w:rPr>
                          <w:position w:val="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Ventes d</w:t>
                      </w:r>
                      <w:r>
                        <w:rPr>
                          <w:rFonts w:hAnsi="Trebuchet MS" w:hint="default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assurances et de produits financiers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Paragraphe de liste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  <w:tab w:val="clear" w:pos="0"/>
                        </w:tabs>
                        <w:spacing w:after="0"/>
                        <w:ind w:left="720" w:hanging="360"/>
                        <w:rPr>
                          <w:position w:val="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Prospection et back office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Normal"/>
                        <w:rPr>
                          <w:rFonts w:ascii="Calibri" w:cs="Calibri" w:hAnsi="Calibri" w:eastAsia="Calibri"/>
                          <w:b w:val="1"/>
                          <w:bCs w:val="1"/>
                          <w:color w:val="4f6228"/>
                          <w:sz w:val="32"/>
                          <w:szCs w:val="32"/>
                          <w:u w:color="4f6228"/>
                          <w:lang w:val="fr-FR"/>
                        </w:rPr>
                      </w:pPr>
                    </w:p>
                    <w:p>
                      <w:pPr>
                        <w:pStyle w:val="Normal"/>
                        <w:spacing w:after="0"/>
                        <w:rPr>
                          <w:lang w:val="fr-FR"/>
                        </w:rPr>
                      </w:pP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201</w:t>
                      </w: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3 (3 mois)</w:t>
                      </w: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 xml:space="preserve"> | 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fr-FR"/>
                        </w:rPr>
                        <w:t>Conseiller client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fr-FR"/>
                        </w:rPr>
                        <w:t>le, Kutxa banque, Bayonne</w:t>
                      </w:r>
                    </w:p>
                    <w:p>
                      <w:pPr>
                        <w:pStyle w:val="Paragraphe de liste"/>
                        <w:numPr>
                          <w:ilvl w:val="0"/>
                          <w:numId w:val="5"/>
                        </w:numPr>
                        <w:tabs>
                          <w:tab w:val="num" w:pos="720"/>
                          <w:tab w:val="clear" w:pos="0"/>
                        </w:tabs>
                        <w:spacing w:after="0"/>
                        <w:ind w:left="720" w:hanging="360"/>
                        <w:rPr>
                          <w:position w:val="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Approche commerciale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Paragraphe de liste"/>
                        <w:numPr>
                          <w:ilvl w:val="0"/>
                          <w:numId w:val="6"/>
                        </w:numPr>
                        <w:tabs>
                          <w:tab w:val="num" w:pos="720"/>
                          <w:tab w:val="clear" w:pos="0"/>
                        </w:tabs>
                        <w:spacing w:after="0"/>
                        <w:ind w:left="720" w:hanging="360"/>
                        <w:rPr>
                          <w:position w:val="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Prospection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Normal"/>
                        <w:rPr>
                          <w:rFonts w:ascii="Calibri" w:cs="Calibri" w:hAnsi="Calibri" w:eastAsia="Calibri"/>
                          <w:b w:val="1"/>
                          <w:bCs w:val="1"/>
                          <w:color w:val="4f6228"/>
                          <w:sz w:val="32"/>
                          <w:szCs w:val="32"/>
                          <w:u w:color="4f6228"/>
                          <w:lang w:val="fr-FR"/>
                        </w:rPr>
                      </w:pPr>
                    </w:p>
                    <w:p>
                      <w:pPr>
                        <w:pStyle w:val="Normal"/>
                        <w:spacing w:after="0"/>
                        <w:rPr>
                          <w:lang w:val="fr-FR"/>
                        </w:rPr>
                      </w:pP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201</w:t>
                      </w: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2</w:t>
                      </w:r>
                      <w:r>
                        <w:rPr>
                          <w:rFonts w:hAnsi="Trebuchet MS" w:hint="default"/>
                          <w:color w:val="215868"/>
                          <w:u w:color="215868"/>
                          <w:rtl w:val="0"/>
                          <w:lang w:val="fr-FR"/>
                        </w:rPr>
                        <w:t xml:space="preserve"> – </w:t>
                      </w: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201</w:t>
                      </w:r>
                      <w:r>
                        <w:rPr>
                          <w:rFonts w:ascii="Trebuchet MS"/>
                          <w:color w:val="215868"/>
                          <w:u w:color="215868"/>
                          <w:rtl w:val="0"/>
                          <w:lang w:val="fr-FR"/>
                        </w:rPr>
                        <w:t>3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 xml:space="preserve"> | 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fr-FR"/>
                        </w:rPr>
                        <w:t>T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fr-FR"/>
                        </w:rPr>
                        <w:t>sorier d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fr-FR"/>
                        </w:rPr>
                        <w:t xml:space="preserve">une association 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fr-FR"/>
                        </w:rPr>
                        <w:t>tudiante</w:t>
                      </w:r>
                    </w:p>
                    <w:p>
                      <w:pPr>
                        <w:pStyle w:val="Paragraphe de liste"/>
                        <w:numPr>
                          <w:ilvl w:val="0"/>
                          <w:numId w:val="7"/>
                        </w:numPr>
                        <w:tabs>
                          <w:tab w:val="num" w:pos="720"/>
                          <w:tab w:val="clear" w:pos="0"/>
                        </w:tabs>
                        <w:spacing w:after="0"/>
                        <w:ind w:left="720" w:hanging="360"/>
                        <w:rPr>
                          <w:position w:val="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Organisation d</w:t>
                      </w:r>
                      <w:r>
                        <w:rPr>
                          <w:rFonts w:hAnsi="Trebuchet MS" w:hint="default"/>
                          <w:rtl w:val="0"/>
                          <w:lang w:val="fr-FR"/>
                        </w:rPr>
                        <w:t>’é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v</w:t>
                      </w:r>
                      <w:r>
                        <w:rPr>
                          <w:rFonts w:hAnsi="Trebuchet MS" w:hint="default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nements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Paragraphe de liste"/>
                        <w:numPr>
                          <w:ilvl w:val="0"/>
                          <w:numId w:val="8"/>
                        </w:numPr>
                        <w:tabs>
                          <w:tab w:val="num" w:pos="720"/>
                          <w:tab w:val="clear" w:pos="0"/>
                        </w:tabs>
                        <w:spacing w:after="0"/>
                        <w:ind w:left="720" w:hanging="360"/>
                        <w:rPr>
                          <w:position w:val="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Gestion administrative du BDE</w:t>
                      </w:r>
                      <w:r>
                        <w:rPr>
                          <w:rFonts w:ascii="Trebuchet MS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Normal"/>
                        <w:rPr>
                          <w:rFonts w:ascii="Calibri" w:cs="Calibri" w:hAnsi="Calibri" w:eastAsia="Calibri"/>
                          <w:b w:val="1"/>
                          <w:bCs w:val="1"/>
                          <w:color w:val="4f6228"/>
                          <w:sz w:val="32"/>
                          <w:szCs w:val="32"/>
                          <w:u w:color="4f6228"/>
                          <w:lang w:val="fr-FR"/>
                        </w:rPr>
                      </w:pPr>
                    </w:p>
                    <w:p>
                      <w:pPr>
                        <w:pStyle w:val="Normal"/>
                        <w:spacing w:after="0" w:line="276" w:lineRule="auto"/>
                        <w:rPr>
                          <w:b w:val="1"/>
                          <w:bCs w:val="1"/>
                          <w:color w:val="215868"/>
                          <w:sz w:val="28"/>
                          <w:szCs w:val="28"/>
                          <w:u w:color="215868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color w:val="4f6228"/>
                          <w:sz w:val="32"/>
                          <w:szCs w:val="32"/>
                          <w:u w:color="4f6228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rebuchet MS"/>
                          <w:b w:val="1"/>
                          <w:bCs w:val="1"/>
                          <w:color w:val="215868"/>
                          <w:sz w:val="28"/>
                          <w:szCs w:val="28"/>
                          <w:u w:color="215868"/>
                          <w:rtl w:val="0"/>
                          <w:lang w:val="fr-FR"/>
                        </w:rPr>
                        <w:t>LOISIRS</w:t>
                      </w:r>
                    </w:p>
                    <w:p>
                      <w:pPr>
                        <w:pStyle w:val="Normal"/>
                        <w:spacing w:after="0" w:line="276" w:lineRule="auto"/>
                        <w:rPr>
                          <w:b w:val="1"/>
                          <w:bCs w:val="1"/>
                          <w:color w:val="215868"/>
                          <w:sz w:val="28"/>
                          <w:szCs w:val="28"/>
                          <w:u w:color="215868"/>
                        </w:rPr>
                      </w:pPr>
                    </w:p>
                    <w:p>
                      <w:pPr>
                        <w:pStyle w:val="Normal"/>
                        <w:spacing w:after="0" w:line="276" w:lineRule="auto"/>
                        <w:rPr>
                          <w:rFonts w:ascii="Calibri" w:cs="Calibri" w:hAnsi="Calibri" w:eastAsia="Calibri"/>
                          <w:b w:val="1"/>
                          <w:bCs w:val="1"/>
                          <w:color w:val="4f6228"/>
                          <w:sz w:val="32"/>
                          <w:szCs w:val="32"/>
                          <w:u w:color="4f6228"/>
                          <w:lang w:val="fr-FR"/>
                        </w:rPr>
                      </w:pPr>
                      <w:r>
                        <w:rPr>
                          <w:rFonts w:ascii="Trebuchet MS"/>
                          <w:b w:val="1"/>
                          <w:bCs w:val="1"/>
                          <w:color w:val="215868"/>
                          <w:u w:color="215868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rebuchet MS"/>
                          <w:u w:color="215868"/>
                          <w:rtl w:val="0"/>
                          <w:lang w:val="fr-FR"/>
                        </w:rPr>
                        <w:t>Basketball, lecture, cin</w:t>
                      </w:r>
                      <w:r>
                        <w:rPr>
                          <w:rFonts w:hAnsi="Trebuchet MS" w:hint="default"/>
                          <w:u w:color="21586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Trebuchet MS"/>
                          <w:u w:color="215868"/>
                          <w:rtl w:val="0"/>
                          <w:lang w:val="fr-FR"/>
                        </w:rPr>
                        <w:t>ma.</w:t>
                      </w:r>
                    </w:p>
                    <w:p>
                      <w:pPr>
                        <w:pStyle w:val="Normal"/>
                        <w:spacing w:after="0"/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color w:val="4f6228"/>
                          <w:sz w:val="32"/>
                          <w:szCs w:val="32"/>
                          <w:u w:color="4f6228"/>
                          <w:rtl w:val="0"/>
                          <w:lang w:val="fr-FR"/>
                        </w:rPr>
                        <w:t xml:space="preserve">   </w:t>
                      </w:r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077" w:right="720" w:bottom="1077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Californian FB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position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position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position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position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position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position w:val="0"/>
        <w:lang w:val="fr-FR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position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position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position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position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position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position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position w:val="0"/>
        <w:lang w:val="fr-FR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position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position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position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position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position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position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position w:val="0"/>
        <w:lang w:val="fr-FR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fr-FR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fr-FR"/>
      </w:rPr>
    </w:lvl>
  </w:abstractNum>
  <w:abstractNum w:abstractNumId="6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fr-FR"/>
      </w:rPr>
    </w:lvl>
  </w:abstractNum>
  <w:abstractNum w:abstractNumId="7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fr-FR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fr-FR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fr-FR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fr-FR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fr-FR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fr-FR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fr-FR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Paragraphe de liste">
    <w:name w:val="Paragraphe de liste"/>
    <w:next w:val="Paragraphe de lis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numbering" w:styleId="List 0">
    <w:name w:val="List 0"/>
    <w:basedOn w:val="Style 1 importé"/>
    <w:next w:val="List 0"/>
    <w:pPr>
      <w:numPr>
        <w:numId w:val="1"/>
      </w:numPr>
    </w:pPr>
  </w:style>
  <w:style w:type="numbering" w:styleId="Style 1 importé">
    <w:name w:val="Style 1 importé"/>
    <w:next w:val="Style 1 importé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parise.julien@hotmail.fr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