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F7" w:rsidRPr="00DE480F" w:rsidRDefault="005A04B9" w:rsidP="004014F7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440055</wp:posOffset>
                </wp:positionV>
                <wp:extent cx="6981825" cy="8477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1825" cy="847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6761F" id="Rectangle 3" o:spid="_x0000_s1026" style="position:absolute;margin-left:-4.35pt;margin-top:34.65pt;width:549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" filled="f" strokecolor="#1f4d78 [1604]" strokeweight="1pt">
                <v:path arrowok="t"/>
              </v:rect>
            </w:pict>
          </mc:Fallback>
        </mc:AlternateContent>
      </w:r>
      <w:r w:rsidR="006A2CD3">
        <w:rPr>
          <w:sz w:val="24"/>
          <w:szCs w:val="24"/>
        </w:rPr>
        <w:t>1 rue Jacques Monod 69007 LYON</w:t>
      </w:r>
      <w:r w:rsidR="004014F7" w:rsidRPr="00DE480F">
        <w:rPr>
          <w:sz w:val="24"/>
          <w:szCs w:val="24"/>
        </w:rPr>
        <w:t>, France | 06.79</w:t>
      </w:r>
      <w:bookmarkStart w:id="0" w:name="_GoBack"/>
      <w:bookmarkEnd w:id="0"/>
      <w:r w:rsidR="004014F7" w:rsidRPr="00DE480F">
        <w:rPr>
          <w:sz w:val="24"/>
          <w:szCs w:val="24"/>
        </w:rPr>
        <w:t xml:space="preserve">.10.99.75 | </w:t>
      </w:r>
      <w:hyperlink r:id="rId5" w:history="1">
        <w:r w:rsidR="004014F7" w:rsidRPr="00DE480F">
          <w:rPr>
            <w:rStyle w:val="Lienhypertexte"/>
            <w:sz w:val="24"/>
            <w:szCs w:val="24"/>
          </w:rPr>
          <w:t>bchmargaux@gmail.com</w:t>
        </w:r>
      </w:hyperlink>
      <w:r w:rsidR="004014F7" w:rsidRPr="00DE480F">
        <w:rPr>
          <w:sz w:val="24"/>
          <w:szCs w:val="24"/>
        </w:rPr>
        <w:t xml:space="preserve"> |Permis</w:t>
      </w:r>
      <w:r w:rsidR="0064676C" w:rsidRPr="00DE480F">
        <w:rPr>
          <w:sz w:val="24"/>
          <w:szCs w:val="24"/>
        </w:rPr>
        <w:t xml:space="preserve"> </w:t>
      </w:r>
      <w:r w:rsidR="004014F7" w:rsidRPr="00DE480F">
        <w:rPr>
          <w:sz w:val="24"/>
          <w:szCs w:val="24"/>
        </w:rPr>
        <w:t xml:space="preserve">B </w:t>
      </w:r>
      <w:r w:rsidR="004014F7" w:rsidRPr="00DE480F">
        <w:rPr>
          <w:sz w:val="24"/>
          <w:szCs w:val="24"/>
        </w:rPr>
        <w:softHyphen/>
        <w:t>| 19ANS</w:t>
      </w:r>
      <w:r w:rsidR="004014F7" w:rsidRPr="00DE480F">
        <w:rPr>
          <w:sz w:val="24"/>
          <w:szCs w:val="24"/>
        </w:rPr>
        <w:br/>
      </w:r>
    </w:p>
    <w:p w:rsidR="004014F7" w:rsidRPr="00897DC1" w:rsidRDefault="004014F7" w:rsidP="004014F7">
      <w:pPr>
        <w:spacing w:after="0"/>
        <w:jc w:val="center"/>
        <w:rPr>
          <w:color w:val="000000" w:themeColor="text1"/>
          <w:sz w:val="36"/>
          <w:szCs w:val="36"/>
        </w:rPr>
      </w:pPr>
      <w:r w:rsidRPr="002A74BB"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6125845</wp:posOffset>
            </wp:positionH>
            <wp:positionV relativeFrom="paragraph">
              <wp:posOffset>8255</wp:posOffset>
            </wp:positionV>
            <wp:extent cx="64770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0965" y="21333"/>
                <wp:lineTo x="2096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74BB">
        <w:rPr>
          <w:color w:val="2F5496" w:themeColor="accent5" w:themeShade="BF"/>
          <w:sz w:val="36"/>
          <w:szCs w:val="36"/>
        </w:rPr>
        <w:t>Margaux BOUCHARDON</w:t>
      </w:r>
      <w:r>
        <w:rPr>
          <w:color w:val="2F5496" w:themeColor="accent5" w:themeShade="BF"/>
          <w:sz w:val="44"/>
          <w:szCs w:val="44"/>
        </w:rPr>
        <w:br/>
      </w:r>
      <w:r w:rsidRPr="00DE480F">
        <w:rPr>
          <w:color w:val="000000" w:themeColor="text1"/>
          <w:sz w:val="28"/>
          <w:szCs w:val="28"/>
        </w:rPr>
        <w:t>Etudiante en 2</w:t>
      </w:r>
      <w:r w:rsidR="0064676C" w:rsidRPr="00DE480F">
        <w:rPr>
          <w:color w:val="000000" w:themeColor="text1"/>
          <w:sz w:val="28"/>
          <w:szCs w:val="28"/>
        </w:rPr>
        <w:t>è</w:t>
      </w:r>
      <w:r w:rsidRPr="00DE480F">
        <w:rPr>
          <w:color w:val="000000" w:themeColor="text1"/>
          <w:sz w:val="28"/>
          <w:szCs w:val="28"/>
        </w:rPr>
        <w:t>me année BTS Comptabilité et Gestion des Organisations</w:t>
      </w:r>
    </w:p>
    <w:p w:rsidR="004014F7" w:rsidRPr="009A4553" w:rsidRDefault="004014F7" w:rsidP="004014F7">
      <w:pPr>
        <w:rPr>
          <w:color w:val="2F5496" w:themeColor="accent5" w:themeShade="BF"/>
          <w:sz w:val="36"/>
          <w:szCs w:val="36"/>
        </w:rPr>
      </w:pPr>
    </w:p>
    <w:p w:rsidR="004014F7" w:rsidRPr="00B779D7" w:rsidRDefault="005A04B9" w:rsidP="004014F7">
      <w:pPr>
        <w:pStyle w:val="Style2"/>
        <w:ind w:left="0"/>
        <w:jc w:val="center"/>
        <w:rPr>
          <w:sz w:val="32"/>
          <w:szCs w:val="32"/>
        </w:rPr>
      </w:pPr>
      <w:r>
        <w:rPr>
          <w:rFonts w:ascii="Calibri Light" w:hAnsi="Calibri Light"/>
          <w:sz w:val="32"/>
          <w:szCs w:val="32"/>
          <w:u w:val="none"/>
        </w:rPr>
        <w:t>DEMANDE D’ADMISSION POUR</w:t>
      </w:r>
      <w:r w:rsidR="004014F7" w:rsidRPr="00B779D7">
        <w:rPr>
          <w:rFonts w:ascii="Calibri Light" w:hAnsi="Calibri Light"/>
          <w:sz w:val="32"/>
          <w:szCs w:val="32"/>
          <w:u w:val="none"/>
        </w:rPr>
        <w:t xml:space="preserve"> LA LICENCE PROFESSIONEL</w:t>
      </w:r>
      <w:r w:rsidR="0064676C" w:rsidRPr="00B779D7">
        <w:rPr>
          <w:rFonts w:ascii="Calibri Light" w:hAnsi="Calibri Light"/>
          <w:sz w:val="32"/>
          <w:szCs w:val="32"/>
          <w:u w:val="none"/>
        </w:rPr>
        <w:t>LE</w:t>
      </w:r>
      <w:r w:rsidR="004014F7" w:rsidRPr="00B779D7">
        <w:rPr>
          <w:rFonts w:ascii="Calibri Light" w:hAnsi="Calibri Light"/>
          <w:sz w:val="32"/>
          <w:szCs w:val="32"/>
          <w:u w:val="none"/>
        </w:rPr>
        <w:t xml:space="preserve"> </w:t>
      </w:r>
      <w:r w:rsidR="00D97A18">
        <w:rPr>
          <w:rFonts w:ascii="Calibri Light" w:hAnsi="Calibri Light"/>
          <w:sz w:val="32"/>
          <w:szCs w:val="32"/>
          <w:u w:val="none"/>
        </w:rPr>
        <w:t>CONSEILLER SOUSCRIPTEUR GESTIONNAIRE EN ASSURANCE</w:t>
      </w:r>
    </w:p>
    <w:p w:rsidR="0064676C" w:rsidRPr="002A74BB" w:rsidRDefault="0064676C" w:rsidP="004014F7">
      <w:pPr>
        <w:pStyle w:val="Style2"/>
        <w:rPr>
          <w:u w:val="none"/>
        </w:rPr>
      </w:pPr>
    </w:p>
    <w:p w:rsidR="004014F7" w:rsidRPr="002A74BB" w:rsidRDefault="004014F7" w:rsidP="004014F7">
      <w:pPr>
        <w:pStyle w:val="Style2"/>
        <w:rPr>
          <w:u w:val="none"/>
        </w:rPr>
      </w:pPr>
      <w:r w:rsidRPr="002A74BB">
        <w:rPr>
          <w:u w:val="none"/>
        </w:rPr>
        <w:t>FORMATIONS</w:t>
      </w:r>
      <w:r w:rsidR="007D6F18">
        <w:rPr>
          <w:u w:val="none"/>
        </w:rPr>
        <w:br/>
      </w:r>
    </w:p>
    <w:p w:rsidR="004014F7" w:rsidRPr="009A4553" w:rsidRDefault="00DE480F" w:rsidP="004014F7">
      <w:pPr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color w:val="2F5496" w:themeColor="accent5" w:themeShade="BF"/>
          <w:sz w:val="24"/>
          <w:szCs w:val="24"/>
        </w:rPr>
        <w:t xml:space="preserve">        </w:t>
      </w:r>
      <w:r w:rsidR="004014F7" w:rsidRPr="009A4553">
        <w:rPr>
          <w:color w:val="2F5496" w:themeColor="accent5" w:themeShade="BF"/>
          <w:sz w:val="24"/>
          <w:szCs w:val="24"/>
        </w:rPr>
        <w:t xml:space="preserve">2015-2016 </w:t>
      </w:r>
    </w:p>
    <w:p w:rsidR="004014F7" w:rsidRPr="00ED173A" w:rsidRDefault="004014F7" w:rsidP="004014F7">
      <w:pPr>
        <w:pStyle w:val="Paragraphedeliste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 w:rsidRPr="00ED173A">
        <w:rPr>
          <w:color w:val="000000" w:themeColor="text1"/>
          <w:sz w:val="24"/>
          <w:szCs w:val="24"/>
        </w:rPr>
        <w:t>2éme année BTS Comptabilité et Gestion des Organisations au Lycée Ampère LYON</w:t>
      </w:r>
    </w:p>
    <w:p w:rsidR="004014F7" w:rsidRPr="009A4553" w:rsidRDefault="00DE480F" w:rsidP="004014F7">
      <w:pPr>
        <w:spacing w:after="0"/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 xml:space="preserve">        </w:t>
      </w:r>
      <w:r w:rsidR="004014F7" w:rsidRPr="009A4553">
        <w:rPr>
          <w:color w:val="1F4E79" w:themeColor="accent1" w:themeShade="80"/>
          <w:sz w:val="24"/>
          <w:szCs w:val="24"/>
        </w:rPr>
        <w:t xml:space="preserve">2014-2015 </w:t>
      </w:r>
    </w:p>
    <w:p w:rsidR="004014F7" w:rsidRPr="00E75A2D" w:rsidRDefault="004014F7" w:rsidP="004014F7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E75A2D">
        <w:rPr>
          <w:sz w:val="24"/>
          <w:szCs w:val="24"/>
        </w:rPr>
        <w:t>1</w:t>
      </w:r>
      <w:r w:rsidRPr="00E75A2D">
        <w:rPr>
          <w:sz w:val="24"/>
          <w:szCs w:val="24"/>
          <w:vertAlign w:val="superscript"/>
        </w:rPr>
        <w:t>ère</w:t>
      </w:r>
      <w:r w:rsidRPr="00E75A2D">
        <w:rPr>
          <w:sz w:val="24"/>
          <w:szCs w:val="24"/>
        </w:rPr>
        <w:t xml:space="preserve"> année BTS Comptabilité et Gestion des Organisations au Lycée Ampère LYON</w:t>
      </w:r>
    </w:p>
    <w:p w:rsidR="004014F7" w:rsidRPr="009A4553" w:rsidRDefault="00DE480F" w:rsidP="004014F7">
      <w:pPr>
        <w:spacing w:after="0"/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 xml:space="preserve">        </w:t>
      </w:r>
      <w:r w:rsidR="00B779D7">
        <w:rPr>
          <w:color w:val="1F4E79" w:themeColor="accent1" w:themeShade="80"/>
          <w:sz w:val="24"/>
          <w:szCs w:val="24"/>
        </w:rPr>
        <w:t xml:space="preserve">2013-2014 </w:t>
      </w:r>
    </w:p>
    <w:p w:rsidR="004014F7" w:rsidRDefault="004014F7" w:rsidP="004014F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E75A2D">
        <w:rPr>
          <w:sz w:val="24"/>
          <w:szCs w:val="24"/>
        </w:rPr>
        <w:t>Baccalauréat science et technologie du management et de la gestion spécialité :</w:t>
      </w:r>
      <w:r>
        <w:rPr>
          <w:sz w:val="24"/>
          <w:szCs w:val="24"/>
        </w:rPr>
        <w:t xml:space="preserve"> Gestion-Finance, Lycée Gabriel Faure 07324 Tournon-Sur-Rhône </w:t>
      </w:r>
    </w:p>
    <w:p w:rsidR="004014F7" w:rsidRPr="002A74BB" w:rsidRDefault="004014F7" w:rsidP="004014F7">
      <w:pPr>
        <w:pStyle w:val="Paragraphedeliste"/>
        <w:rPr>
          <w:sz w:val="28"/>
          <w:szCs w:val="28"/>
        </w:rPr>
      </w:pPr>
    </w:p>
    <w:p w:rsidR="004014F7" w:rsidRPr="002A74BB" w:rsidRDefault="004014F7" w:rsidP="004014F7">
      <w:pPr>
        <w:pStyle w:val="Style3"/>
        <w:spacing w:after="0"/>
        <w:rPr>
          <w:sz w:val="28"/>
          <w:szCs w:val="28"/>
        </w:rPr>
      </w:pPr>
      <w:r w:rsidRPr="002A74BB">
        <w:rPr>
          <w:sz w:val="28"/>
          <w:szCs w:val="28"/>
        </w:rPr>
        <w:t>EXPERIENCES PROFESSIONNEL</w:t>
      </w:r>
      <w:r w:rsidR="0064676C" w:rsidRPr="002A74BB">
        <w:rPr>
          <w:sz w:val="28"/>
          <w:szCs w:val="28"/>
        </w:rPr>
        <w:t>LE</w:t>
      </w:r>
      <w:r w:rsidRPr="002A74BB">
        <w:rPr>
          <w:sz w:val="28"/>
          <w:szCs w:val="28"/>
        </w:rPr>
        <w:t>S</w:t>
      </w:r>
      <w:r w:rsidR="007D6F18">
        <w:rPr>
          <w:sz w:val="28"/>
          <w:szCs w:val="28"/>
        </w:rPr>
        <w:br/>
      </w:r>
    </w:p>
    <w:p w:rsidR="004014F7" w:rsidRDefault="004014F7" w:rsidP="004014F7">
      <w:pPr>
        <w:pStyle w:val="Style3"/>
        <w:numPr>
          <w:ilvl w:val="0"/>
          <w:numId w:val="2"/>
        </w:numPr>
        <w:spacing w:after="0"/>
        <w:jc w:val="both"/>
        <w:rPr>
          <w:rFonts w:asciiTheme="minorHAnsi" w:hAnsiTheme="minorHAnsi"/>
          <w:b w:val="0"/>
          <w:color w:val="auto"/>
        </w:rPr>
      </w:pPr>
      <w:r w:rsidRPr="00040582">
        <w:rPr>
          <w:rFonts w:asciiTheme="minorHAnsi" w:hAnsiTheme="minorHAnsi"/>
          <w:b w:val="0"/>
          <w:color w:val="002060"/>
        </w:rPr>
        <w:t xml:space="preserve">NOVEMBRE 2015 : </w:t>
      </w:r>
      <w:r w:rsidRPr="00040582">
        <w:rPr>
          <w:rFonts w:asciiTheme="minorHAnsi" w:hAnsiTheme="minorHAnsi"/>
          <w:b w:val="0"/>
          <w:color w:val="auto"/>
        </w:rPr>
        <w:t>Stage 3 semaines, Cabinet LEVY expert-comptable, commissaire</w:t>
      </w:r>
      <w:r w:rsidR="00B80F54">
        <w:rPr>
          <w:rFonts w:asciiTheme="minorHAnsi" w:hAnsiTheme="minorHAnsi"/>
          <w:b w:val="0"/>
          <w:color w:val="auto"/>
        </w:rPr>
        <w:t>s</w:t>
      </w:r>
      <w:r w:rsidRPr="00040582">
        <w:rPr>
          <w:rFonts w:asciiTheme="minorHAnsi" w:hAnsiTheme="minorHAnsi"/>
          <w:b w:val="0"/>
          <w:color w:val="auto"/>
        </w:rPr>
        <w:t xml:space="preserve"> aux comptes 69006 LYON |Enregistrement de factures d’achats, </w:t>
      </w:r>
      <w:r w:rsidR="0064676C">
        <w:rPr>
          <w:rFonts w:asciiTheme="minorHAnsi" w:hAnsiTheme="minorHAnsi"/>
          <w:b w:val="0"/>
          <w:color w:val="auto"/>
        </w:rPr>
        <w:t xml:space="preserve">de </w:t>
      </w:r>
      <w:r w:rsidRPr="00040582">
        <w:rPr>
          <w:rFonts w:asciiTheme="minorHAnsi" w:hAnsiTheme="minorHAnsi"/>
          <w:b w:val="0"/>
          <w:color w:val="auto"/>
        </w:rPr>
        <w:t>ventes, relevés bancaire</w:t>
      </w:r>
      <w:r w:rsidR="0064676C">
        <w:rPr>
          <w:rFonts w:asciiTheme="minorHAnsi" w:hAnsiTheme="minorHAnsi"/>
          <w:b w:val="0"/>
          <w:color w:val="auto"/>
        </w:rPr>
        <w:t>s</w:t>
      </w:r>
      <w:r w:rsidRPr="00040582">
        <w:rPr>
          <w:rFonts w:asciiTheme="minorHAnsi" w:hAnsiTheme="minorHAnsi"/>
          <w:b w:val="0"/>
          <w:color w:val="auto"/>
        </w:rPr>
        <w:t>, pa</w:t>
      </w:r>
      <w:r w:rsidR="0064676C">
        <w:rPr>
          <w:rFonts w:asciiTheme="minorHAnsi" w:hAnsiTheme="minorHAnsi"/>
          <w:b w:val="0"/>
          <w:color w:val="auto"/>
        </w:rPr>
        <w:t>y</w:t>
      </w:r>
      <w:r w:rsidRPr="00040582">
        <w:rPr>
          <w:rFonts w:asciiTheme="minorHAnsi" w:hAnsiTheme="minorHAnsi"/>
          <w:b w:val="0"/>
          <w:color w:val="auto"/>
        </w:rPr>
        <w:t>e</w:t>
      </w:r>
      <w:r w:rsidR="0064676C">
        <w:rPr>
          <w:rFonts w:asciiTheme="minorHAnsi" w:hAnsiTheme="minorHAnsi"/>
          <w:b w:val="0"/>
          <w:color w:val="auto"/>
        </w:rPr>
        <w:t>s</w:t>
      </w:r>
      <w:r w:rsidR="00B80F54">
        <w:rPr>
          <w:rFonts w:asciiTheme="minorHAnsi" w:hAnsiTheme="minorHAnsi"/>
          <w:b w:val="0"/>
          <w:color w:val="auto"/>
        </w:rPr>
        <w:t>.</w:t>
      </w:r>
    </w:p>
    <w:p w:rsidR="004014F7" w:rsidRDefault="004014F7" w:rsidP="004014F7">
      <w:pPr>
        <w:pStyle w:val="Style3"/>
        <w:numPr>
          <w:ilvl w:val="0"/>
          <w:numId w:val="2"/>
        </w:numPr>
        <w:spacing w:after="0"/>
        <w:jc w:val="both"/>
        <w:rPr>
          <w:rFonts w:asciiTheme="minorHAnsi" w:hAnsiTheme="minorHAnsi"/>
          <w:b w:val="0"/>
          <w:color w:val="auto"/>
        </w:rPr>
      </w:pPr>
      <w:r w:rsidRPr="00040582">
        <w:rPr>
          <w:rFonts w:asciiTheme="minorHAnsi" w:hAnsiTheme="minorHAnsi"/>
          <w:b w:val="0"/>
          <w:color w:val="002060"/>
        </w:rPr>
        <w:t>JUILLET-AOUT 2015 :</w:t>
      </w:r>
      <w:r>
        <w:rPr>
          <w:rFonts w:asciiTheme="minorHAnsi" w:hAnsiTheme="minorHAnsi"/>
          <w:b w:val="0"/>
          <w:color w:val="002060"/>
        </w:rPr>
        <w:t xml:space="preserve"> </w:t>
      </w:r>
      <w:r w:rsidRPr="00040582">
        <w:rPr>
          <w:rFonts w:asciiTheme="minorHAnsi" w:hAnsiTheme="minorHAnsi"/>
          <w:b w:val="0"/>
          <w:color w:val="auto"/>
        </w:rPr>
        <w:t>Employée saisonn</w:t>
      </w:r>
      <w:r w:rsidR="0064676C">
        <w:rPr>
          <w:rFonts w:asciiTheme="minorHAnsi" w:hAnsiTheme="minorHAnsi"/>
          <w:b w:val="0"/>
          <w:color w:val="auto"/>
        </w:rPr>
        <w:t>iè</w:t>
      </w:r>
      <w:r w:rsidRPr="00040582">
        <w:rPr>
          <w:rFonts w:asciiTheme="minorHAnsi" w:hAnsiTheme="minorHAnsi"/>
          <w:b w:val="0"/>
          <w:color w:val="auto"/>
        </w:rPr>
        <w:t>r</w:t>
      </w:r>
      <w:r w:rsidR="0064676C">
        <w:rPr>
          <w:rFonts w:asciiTheme="minorHAnsi" w:hAnsiTheme="minorHAnsi"/>
          <w:b w:val="0"/>
          <w:color w:val="auto"/>
        </w:rPr>
        <w:t>e au</w:t>
      </w:r>
      <w:r w:rsidRPr="00040582">
        <w:rPr>
          <w:rFonts w:asciiTheme="minorHAnsi" w:hAnsiTheme="minorHAnsi"/>
          <w:b w:val="0"/>
          <w:color w:val="auto"/>
        </w:rPr>
        <w:t xml:space="preserve"> </w:t>
      </w:r>
      <w:r>
        <w:rPr>
          <w:rFonts w:asciiTheme="minorHAnsi" w:hAnsiTheme="minorHAnsi"/>
          <w:b w:val="0"/>
          <w:color w:val="auto"/>
        </w:rPr>
        <w:t>restaurant les pêchés 07240 Vernoux-En-Vivarais | Serveuse</w:t>
      </w:r>
    </w:p>
    <w:p w:rsidR="004014F7" w:rsidRDefault="004014F7" w:rsidP="004014F7">
      <w:pPr>
        <w:pStyle w:val="Style3"/>
        <w:numPr>
          <w:ilvl w:val="0"/>
          <w:numId w:val="2"/>
        </w:numPr>
        <w:spacing w:after="0"/>
        <w:jc w:val="both"/>
        <w:rPr>
          <w:rFonts w:asciiTheme="minorHAnsi" w:hAnsiTheme="minorHAnsi"/>
          <w:b w:val="0"/>
          <w:color w:val="auto"/>
        </w:rPr>
      </w:pPr>
      <w:r w:rsidRPr="00343DFE">
        <w:rPr>
          <w:rFonts w:asciiTheme="minorHAnsi" w:hAnsiTheme="minorHAnsi"/>
          <w:b w:val="0"/>
        </w:rPr>
        <w:t>JUIN 2015 :</w:t>
      </w:r>
      <w:r>
        <w:rPr>
          <w:rFonts w:asciiTheme="minorHAnsi" w:hAnsiTheme="minorHAnsi"/>
          <w:b w:val="0"/>
          <w:color w:val="auto"/>
        </w:rPr>
        <w:t xml:space="preserve"> Stage 5 semaines, Cabinet LEVY expert-comptable, commissaire</w:t>
      </w:r>
      <w:r w:rsidR="00B80F54">
        <w:rPr>
          <w:rFonts w:asciiTheme="minorHAnsi" w:hAnsiTheme="minorHAnsi"/>
          <w:b w:val="0"/>
          <w:color w:val="auto"/>
        </w:rPr>
        <w:t>s</w:t>
      </w:r>
      <w:r>
        <w:rPr>
          <w:rFonts w:asciiTheme="minorHAnsi" w:hAnsiTheme="minorHAnsi"/>
          <w:b w:val="0"/>
          <w:color w:val="auto"/>
        </w:rPr>
        <w:t xml:space="preserve"> aux comptes 69006 LYON | Enregistrement de factures d’achats, </w:t>
      </w:r>
      <w:r w:rsidR="0064676C">
        <w:rPr>
          <w:rFonts w:asciiTheme="minorHAnsi" w:hAnsiTheme="minorHAnsi"/>
          <w:b w:val="0"/>
          <w:color w:val="auto"/>
        </w:rPr>
        <w:t xml:space="preserve">de </w:t>
      </w:r>
      <w:r>
        <w:rPr>
          <w:rFonts w:asciiTheme="minorHAnsi" w:hAnsiTheme="minorHAnsi"/>
          <w:b w:val="0"/>
          <w:color w:val="auto"/>
        </w:rPr>
        <w:t>ventes, relevés bancaire</w:t>
      </w:r>
      <w:r w:rsidR="0064676C">
        <w:rPr>
          <w:rFonts w:asciiTheme="minorHAnsi" w:hAnsiTheme="minorHAnsi"/>
          <w:b w:val="0"/>
          <w:color w:val="auto"/>
        </w:rPr>
        <w:t>s</w:t>
      </w:r>
      <w:r>
        <w:rPr>
          <w:rFonts w:asciiTheme="minorHAnsi" w:hAnsiTheme="minorHAnsi"/>
          <w:b w:val="0"/>
          <w:color w:val="auto"/>
        </w:rPr>
        <w:t>, pa</w:t>
      </w:r>
      <w:r w:rsidR="0064676C">
        <w:rPr>
          <w:rFonts w:asciiTheme="minorHAnsi" w:hAnsiTheme="minorHAnsi"/>
          <w:b w:val="0"/>
          <w:color w:val="auto"/>
        </w:rPr>
        <w:t>yes</w:t>
      </w:r>
      <w:r>
        <w:rPr>
          <w:rFonts w:asciiTheme="minorHAnsi" w:hAnsiTheme="minorHAnsi"/>
          <w:b w:val="0"/>
          <w:color w:val="auto"/>
        </w:rPr>
        <w:t>. Elaboration d’assemblée générale</w:t>
      </w:r>
      <w:r w:rsidR="00B80F54">
        <w:rPr>
          <w:rFonts w:asciiTheme="minorHAnsi" w:hAnsiTheme="minorHAnsi"/>
          <w:b w:val="0"/>
          <w:color w:val="auto"/>
        </w:rPr>
        <w:t>.</w:t>
      </w:r>
    </w:p>
    <w:p w:rsidR="004014F7" w:rsidRDefault="004014F7" w:rsidP="004014F7">
      <w:pPr>
        <w:pStyle w:val="Style3"/>
        <w:numPr>
          <w:ilvl w:val="0"/>
          <w:numId w:val="2"/>
        </w:numPr>
        <w:spacing w:after="0"/>
        <w:jc w:val="both"/>
        <w:rPr>
          <w:rFonts w:asciiTheme="minorHAnsi" w:hAnsiTheme="minorHAnsi"/>
          <w:b w:val="0"/>
          <w:color w:val="auto"/>
        </w:rPr>
      </w:pPr>
      <w:r w:rsidRPr="00343DFE">
        <w:rPr>
          <w:rFonts w:asciiTheme="minorHAnsi" w:hAnsiTheme="minorHAnsi"/>
          <w:b w:val="0"/>
        </w:rPr>
        <w:t xml:space="preserve">JUILLET 2014  </w:t>
      </w:r>
      <w:r w:rsidRPr="00343DFE">
        <w:rPr>
          <w:rFonts w:asciiTheme="minorHAnsi" w:hAnsiTheme="minorHAnsi"/>
          <w:b w:val="0"/>
          <w:color w:val="auto"/>
        </w:rPr>
        <w:t>Employée saisonni</w:t>
      </w:r>
      <w:r w:rsidR="0064676C">
        <w:rPr>
          <w:rFonts w:asciiTheme="minorHAnsi" w:hAnsiTheme="minorHAnsi"/>
          <w:b w:val="0"/>
          <w:color w:val="auto"/>
        </w:rPr>
        <w:t>ère à la</w:t>
      </w:r>
      <w:r w:rsidRPr="00343DFE">
        <w:rPr>
          <w:rFonts w:asciiTheme="minorHAnsi" w:hAnsiTheme="minorHAnsi"/>
          <w:b w:val="0"/>
          <w:color w:val="auto"/>
        </w:rPr>
        <w:t xml:space="preserve"> Salaison Teyssier 07320 Saint-Agrève|</w:t>
      </w:r>
      <w:r>
        <w:rPr>
          <w:rFonts w:asciiTheme="minorHAnsi" w:hAnsiTheme="minorHAnsi"/>
          <w:b w:val="0"/>
          <w:color w:val="auto"/>
        </w:rPr>
        <w:t xml:space="preserve"> Emballage de marchandise, étiquetage de bocaux.</w:t>
      </w:r>
    </w:p>
    <w:p w:rsidR="004014F7" w:rsidRDefault="004014F7" w:rsidP="004014F7">
      <w:pPr>
        <w:pStyle w:val="Style1"/>
      </w:pPr>
    </w:p>
    <w:p w:rsidR="004014F7" w:rsidRPr="002A74BB" w:rsidRDefault="004014F7" w:rsidP="004014F7">
      <w:pPr>
        <w:pStyle w:val="Style1"/>
        <w:rPr>
          <w:u w:val="none"/>
        </w:rPr>
      </w:pPr>
      <w:r w:rsidRPr="002A74BB">
        <w:rPr>
          <w:u w:val="none"/>
        </w:rPr>
        <w:t>COMPETENCES</w:t>
      </w:r>
      <w:r w:rsidR="007D6F18">
        <w:rPr>
          <w:u w:val="none"/>
        </w:rPr>
        <w:br/>
      </w:r>
    </w:p>
    <w:p w:rsidR="004014F7" w:rsidRPr="003F3918" w:rsidRDefault="004014F7" w:rsidP="004014F7">
      <w:pPr>
        <w:pStyle w:val="Style1"/>
        <w:numPr>
          <w:ilvl w:val="0"/>
          <w:numId w:val="6"/>
        </w:numPr>
        <w:jc w:val="both"/>
        <w:rPr>
          <w:rFonts w:asciiTheme="minorHAnsi" w:hAnsiTheme="minorHAnsi"/>
          <w:sz w:val="36"/>
          <w:szCs w:val="36"/>
          <w:u w:val="none"/>
        </w:rPr>
      </w:pPr>
      <w:r w:rsidRPr="003F3918">
        <w:rPr>
          <w:rFonts w:asciiTheme="minorHAnsi" w:hAnsiTheme="minorHAnsi"/>
          <w:b w:val="0"/>
          <w:sz w:val="24"/>
          <w:szCs w:val="24"/>
          <w:u w:val="none"/>
        </w:rPr>
        <w:t>GESTION</w:t>
      </w:r>
      <w:r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="00C3128A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 xml:space="preserve">Détermination, analyse des coûts, prévision et gestion budgétaire, mesure et analyse de la performance. </w:t>
      </w:r>
    </w:p>
    <w:p w:rsidR="004014F7" w:rsidRPr="00F624E3" w:rsidRDefault="004014F7" w:rsidP="004014F7">
      <w:pPr>
        <w:pStyle w:val="Style1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u w:val="none"/>
        </w:rPr>
      </w:pPr>
      <w:r>
        <w:rPr>
          <w:rFonts w:asciiTheme="minorHAnsi" w:hAnsiTheme="minorHAnsi"/>
          <w:b w:val="0"/>
          <w:color w:val="002060"/>
          <w:sz w:val="24"/>
          <w:szCs w:val="24"/>
          <w:u w:val="none"/>
        </w:rPr>
        <w:t xml:space="preserve">INFORMATIQUE </w:t>
      </w:r>
      <w:r>
        <w:rPr>
          <w:rFonts w:asciiTheme="minorHAnsi" w:hAnsiTheme="minorHAnsi"/>
          <w:b w:val="0"/>
          <w:color w:val="auto"/>
          <w:sz w:val="24"/>
          <w:szCs w:val="24"/>
          <w:u w:val="none"/>
        </w:rPr>
        <w:t>SQL, Modèle de donné</w:t>
      </w:r>
      <w:r w:rsidR="0064676C">
        <w:rPr>
          <w:rFonts w:asciiTheme="minorHAnsi" w:hAnsiTheme="minorHAnsi"/>
          <w:b w:val="0"/>
          <w:color w:val="auto"/>
          <w:sz w:val="24"/>
          <w:szCs w:val="24"/>
          <w:u w:val="none"/>
        </w:rPr>
        <w:t>es</w:t>
      </w:r>
      <w:r>
        <w:rPr>
          <w:rFonts w:asciiTheme="minorHAnsi" w:hAnsiTheme="minorHAnsi"/>
          <w:b w:val="0"/>
          <w:color w:val="auto"/>
          <w:sz w:val="24"/>
          <w:szCs w:val="24"/>
          <w:u w:val="none"/>
        </w:rPr>
        <w:t xml:space="preserve">, modèle relationnel, MOTA, algorithme. </w:t>
      </w:r>
      <w:r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>Word, Excel, Access, Powerpoint, Logiciel sage : module comptable, commercial et immobilisation</w:t>
      </w:r>
      <w:r>
        <w:rPr>
          <w:rFonts w:asciiTheme="minorHAnsi" w:hAnsiTheme="minorHAnsi"/>
          <w:sz w:val="24"/>
          <w:szCs w:val="24"/>
          <w:u w:val="none"/>
        </w:rPr>
        <w:t>.</w:t>
      </w:r>
    </w:p>
    <w:p w:rsidR="004014F7" w:rsidRPr="00F624E3" w:rsidRDefault="004014F7" w:rsidP="004014F7">
      <w:pPr>
        <w:pStyle w:val="Style1"/>
        <w:numPr>
          <w:ilvl w:val="0"/>
          <w:numId w:val="6"/>
        </w:numPr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>
        <w:rPr>
          <w:rFonts w:asciiTheme="minorHAnsi" w:hAnsiTheme="minorHAnsi"/>
          <w:b w:val="0"/>
          <w:color w:val="002060"/>
          <w:sz w:val="24"/>
          <w:szCs w:val="24"/>
          <w:u w:val="none"/>
        </w:rPr>
        <w:t xml:space="preserve">COMPTABILITE </w:t>
      </w:r>
      <w:r w:rsidRPr="008D0968">
        <w:rPr>
          <w:rFonts w:asciiTheme="minorHAnsi" w:hAnsiTheme="minorHAnsi"/>
          <w:b w:val="0"/>
          <w:color w:val="auto"/>
          <w:sz w:val="24"/>
          <w:szCs w:val="24"/>
          <w:u w:val="none"/>
        </w:rPr>
        <w:t>Comptabilité générale, gestion de trésorerie</w:t>
      </w:r>
      <w:r>
        <w:rPr>
          <w:rFonts w:asciiTheme="minorHAnsi" w:hAnsiTheme="minorHAnsi"/>
          <w:b w:val="0"/>
          <w:color w:val="auto"/>
          <w:sz w:val="24"/>
          <w:szCs w:val="24"/>
          <w:u w:val="none"/>
        </w:rPr>
        <w:t xml:space="preserve"> et du financement.</w:t>
      </w:r>
      <w:r w:rsidRPr="008D0968">
        <w:rPr>
          <w:rFonts w:asciiTheme="minorHAnsi" w:hAnsiTheme="minorHAnsi"/>
          <w:b w:val="0"/>
          <w:color w:val="auto"/>
          <w:sz w:val="24"/>
          <w:szCs w:val="24"/>
          <w:u w:val="none"/>
        </w:rPr>
        <w:t xml:space="preserve"> </w:t>
      </w:r>
    </w:p>
    <w:p w:rsidR="004014F7" w:rsidRPr="00AF73AF" w:rsidRDefault="004014F7" w:rsidP="004014F7">
      <w:pPr>
        <w:pStyle w:val="Style1"/>
        <w:numPr>
          <w:ilvl w:val="0"/>
          <w:numId w:val="6"/>
        </w:numPr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F624E3">
        <w:rPr>
          <w:rFonts w:asciiTheme="minorHAnsi" w:hAnsiTheme="minorHAnsi"/>
          <w:b w:val="0"/>
          <w:color w:val="002060"/>
          <w:sz w:val="24"/>
          <w:szCs w:val="24"/>
          <w:u w:val="none"/>
        </w:rPr>
        <w:t>FISCALITE</w:t>
      </w:r>
      <w:r>
        <w:rPr>
          <w:rFonts w:asciiTheme="minorHAnsi" w:hAnsiTheme="minorHAnsi"/>
          <w:b w:val="0"/>
          <w:color w:val="002060"/>
          <w:sz w:val="24"/>
          <w:szCs w:val="24"/>
          <w:u w:val="none"/>
        </w:rPr>
        <w:t xml:space="preserve"> </w:t>
      </w:r>
      <w:r>
        <w:rPr>
          <w:rFonts w:asciiTheme="minorHAnsi" w:hAnsiTheme="minorHAnsi"/>
          <w:b w:val="0"/>
          <w:color w:val="auto"/>
          <w:sz w:val="24"/>
          <w:szCs w:val="24"/>
          <w:u w:val="none"/>
        </w:rPr>
        <w:t>TVA, déclaration TVA, Répartition du résultat.</w:t>
      </w:r>
    </w:p>
    <w:p w:rsidR="00AF73AF" w:rsidRPr="00AF73AF" w:rsidRDefault="00AF73AF" w:rsidP="00AF73AF">
      <w:pPr>
        <w:pStyle w:val="Style1"/>
        <w:numPr>
          <w:ilvl w:val="0"/>
          <w:numId w:val="6"/>
        </w:numPr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>
        <w:rPr>
          <w:rFonts w:asciiTheme="minorHAnsi" w:hAnsiTheme="minorHAnsi"/>
          <w:b w:val="0"/>
          <w:color w:val="002060"/>
          <w:sz w:val="24"/>
          <w:szCs w:val="24"/>
          <w:u w:val="none"/>
        </w:rPr>
        <w:t xml:space="preserve">DROIT FISCAL </w:t>
      </w:r>
      <w:r>
        <w:rPr>
          <w:rFonts w:asciiTheme="minorHAnsi" w:hAnsiTheme="minorHAnsi"/>
          <w:b w:val="0"/>
          <w:color w:val="auto"/>
          <w:sz w:val="24"/>
          <w:szCs w:val="24"/>
          <w:u w:val="none"/>
        </w:rPr>
        <w:t>contrat de travail, élaboration de</w:t>
      </w:r>
      <w:r w:rsidR="00C3128A">
        <w:rPr>
          <w:rFonts w:asciiTheme="minorHAnsi" w:hAnsiTheme="minorHAnsi"/>
          <w:b w:val="0"/>
          <w:color w:val="auto"/>
          <w:sz w:val="24"/>
          <w:szCs w:val="24"/>
          <w:u w:val="none"/>
        </w:rPr>
        <w:t xml:space="preserve"> bulletin de salaire.</w:t>
      </w:r>
    </w:p>
    <w:p w:rsidR="004014F7" w:rsidRPr="00CB37A0" w:rsidRDefault="004014F7" w:rsidP="004014F7">
      <w:pPr>
        <w:pStyle w:val="Style1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none"/>
        </w:rPr>
      </w:pPr>
      <w:r>
        <w:rPr>
          <w:rFonts w:asciiTheme="minorHAnsi" w:hAnsiTheme="minorHAnsi"/>
          <w:b w:val="0"/>
          <w:sz w:val="24"/>
          <w:szCs w:val="24"/>
          <w:u w:val="none"/>
        </w:rPr>
        <w:t xml:space="preserve">ANGLAIS </w:t>
      </w:r>
      <w:r w:rsidR="00B779D7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>Niveau A2</w:t>
      </w:r>
    </w:p>
    <w:p w:rsidR="004014F7" w:rsidRPr="00DC1CE3" w:rsidRDefault="004014F7" w:rsidP="004014F7">
      <w:pPr>
        <w:pStyle w:val="Style1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none"/>
        </w:rPr>
      </w:pPr>
      <w:r>
        <w:rPr>
          <w:rFonts w:asciiTheme="minorHAnsi" w:hAnsiTheme="minorHAnsi"/>
          <w:b w:val="0"/>
          <w:sz w:val="24"/>
          <w:szCs w:val="24"/>
          <w:u w:val="none"/>
        </w:rPr>
        <w:t xml:space="preserve">ESPAGNOL </w:t>
      </w:r>
      <w:r w:rsidR="00B779D7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>Niveau B1</w:t>
      </w:r>
    </w:p>
    <w:p w:rsidR="004014F7" w:rsidRDefault="004014F7" w:rsidP="004014F7">
      <w:pPr>
        <w:pStyle w:val="Style1"/>
      </w:pPr>
    </w:p>
    <w:p w:rsidR="004014F7" w:rsidRPr="002A74BB" w:rsidRDefault="004014F7" w:rsidP="004014F7">
      <w:pPr>
        <w:pStyle w:val="Style1"/>
        <w:rPr>
          <w:u w:val="none"/>
        </w:rPr>
      </w:pPr>
      <w:r w:rsidRPr="002A74BB">
        <w:rPr>
          <w:u w:val="none"/>
        </w:rPr>
        <w:t>CENTRES D’INTER</w:t>
      </w:r>
      <w:r w:rsidR="0064676C" w:rsidRPr="002A74BB">
        <w:rPr>
          <w:u w:val="none"/>
        </w:rPr>
        <w:t>E</w:t>
      </w:r>
      <w:r w:rsidRPr="002A74BB">
        <w:rPr>
          <w:u w:val="none"/>
        </w:rPr>
        <w:t>T</w:t>
      </w:r>
      <w:r w:rsidR="007D6F18">
        <w:rPr>
          <w:u w:val="none"/>
        </w:rPr>
        <w:br/>
      </w:r>
    </w:p>
    <w:p w:rsidR="004014F7" w:rsidRPr="00CB37A0" w:rsidRDefault="004014F7" w:rsidP="004014F7">
      <w:pPr>
        <w:pStyle w:val="Style1"/>
        <w:numPr>
          <w:ilvl w:val="0"/>
          <w:numId w:val="5"/>
        </w:numPr>
        <w:jc w:val="both"/>
        <w:rPr>
          <w:rFonts w:asciiTheme="minorHAnsi" w:hAnsiTheme="minorHAnsi"/>
          <w:color w:val="000000" w:themeColor="text1"/>
          <w:sz w:val="24"/>
          <w:szCs w:val="24"/>
          <w:u w:val="none"/>
        </w:rPr>
      </w:pPr>
      <w:r>
        <w:rPr>
          <w:rFonts w:asciiTheme="minorHAnsi" w:hAnsiTheme="minorHAnsi"/>
          <w:b w:val="0"/>
          <w:sz w:val="24"/>
          <w:szCs w:val="24"/>
          <w:u w:val="none"/>
        </w:rPr>
        <w:t>ASSOCIATION</w:t>
      </w:r>
      <w:r w:rsidR="0064676C">
        <w:rPr>
          <w:rFonts w:asciiTheme="minorHAnsi" w:hAnsiTheme="minorHAnsi"/>
          <w:b w:val="0"/>
          <w:sz w:val="24"/>
          <w:szCs w:val="24"/>
          <w:u w:val="none"/>
        </w:rPr>
        <w:t xml:space="preserve"> : </w:t>
      </w:r>
      <w:r w:rsidRPr="00CB37A0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 xml:space="preserve">Je </w:t>
      </w:r>
      <w:r w:rsidR="00EA0F5C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 xml:space="preserve">m’investis dans </w:t>
      </w:r>
      <w:r w:rsidRPr="00CB37A0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>la vie associ</w:t>
      </w:r>
      <w:r w:rsidR="0064676C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>ative de mon village « </w:t>
      </w:r>
      <w:proofErr w:type="spellStart"/>
      <w:r w:rsidR="0064676C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>Equiblues</w:t>
      </w:r>
      <w:proofErr w:type="spellEnd"/>
      <w:r w:rsidRPr="00CB37A0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> » qui est le plus grand rassemblement français de country et de spectacle rodéo</w:t>
      </w:r>
      <w:r w:rsidR="00B80F54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>.</w:t>
      </w:r>
    </w:p>
    <w:p w:rsidR="00B01D76" w:rsidRPr="0064676C" w:rsidRDefault="004014F7" w:rsidP="0064676C">
      <w:pPr>
        <w:pStyle w:val="Style1"/>
        <w:numPr>
          <w:ilvl w:val="0"/>
          <w:numId w:val="5"/>
        </w:numPr>
        <w:rPr>
          <w:rFonts w:asciiTheme="minorHAnsi" w:hAnsiTheme="minorHAnsi"/>
          <w:color w:val="000000" w:themeColor="text1"/>
          <w:sz w:val="24"/>
          <w:szCs w:val="24"/>
          <w:u w:val="none"/>
        </w:rPr>
      </w:pPr>
      <w:r>
        <w:rPr>
          <w:rFonts w:asciiTheme="minorHAnsi" w:hAnsiTheme="minorHAnsi"/>
          <w:b w:val="0"/>
          <w:sz w:val="24"/>
          <w:szCs w:val="24"/>
          <w:u w:val="none"/>
        </w:rPr>
        <w:t>SPORT</w:t>
      </w:r>
      <w:r w:rsidR="0064676C">
        <w:rPr>
          <w:rFonts w:asciiTheme="minorHAnsi" w:hAnsiTheme="minorHAnsi"/>
          <w:b w:val="0"/>
          <w:sz w:val="24"/>
          <w:szCs w:val="24"/>
          <w:u w:val="none"/>
        </w:rPr>
        <w:t xml:space="preserve"> : </w:t>
      </w:r>
      <w:r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>6</w:t>
      </w:r>
      <w:r w:rsidR="0064676C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 xml:space="preserve"> ans de danse (modern</w:t>
      </w:r>
      <w:r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 xml:space="preserve"> jazz)</w:t>
      </w:r>
      <w:r w:rsidR="00B80F54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>.</w:t>
      </w:r>
      <w:r w:rsidR="0064676C">
        <w:rPr>
          <w:rFonts w:asciiTheme="minorHAnsi" w:hAnsiTheme="minorHAnsi"/>
          <w:color w:val="000000" w:themeColor="text1"/>
          <w:sz w:val="24"/>
          <w:szCs w:val="24"/>
          <w:u w:val="none"/>
        </w:rPr>
        <w:t xml:space="preserve"> </w:t>
      </w:r>
      <w:r w:rsidRPr="0064676C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>Natation synchronisé</w:t>
      </w:r>
      <w:r w:rsidR="0064676C" w:rsidRPr="0064676C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>e</w:t>
      </w:r>
      <w:r w:rsidR="0064676C">
        <w:rPr>
          <w:rFonts w:asciiTheme="minorHAnsi" w:hAnsiTheme="minorHAnsi"/>
          <w:b w:val="0"/>
          <w:color w:val="000000" w:themeColor="text1"/>
          <w:sz w:val="24"/>
          <w:szCs w:val="24"/>
          <w:u w:val="none"/>
        </w:rPr>
        <w:t>. Ski.</w:t>
      </w:r>
      <w:r w:rsidRPr="0064676C">
        <w:rPr>
          <w:sz w:val="24"/>
          <w:szCs w:val="24"/>
        </w:rPr>
        <w:br/>
      </w:r>
    </w:p>
    <w:sectPr w:rsidR="00B01D76" w:rsidRPr="0064676C" w:rsidSect="0064676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F4B32"/>
    <w:multiLevelType w:val="hybridMultilevel"/>
    <w:tmpl w:val="10140C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340C2"/>
    <w:multiLevelType w:val="hybridMultilevel"/>
    <w:tmpl w:val="7AE8B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46CB4"/>
    <w:multiLevelType w:val="hybridMultilevel"/>
    <w:tmpl w:val="1276A8AE"/>
    <w:lvl w:ilvl="0" w:tplc="A76C79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190E"/>
    <w:multiLevelType w:val="hybridMultilevel"/>
    <w:tmpl w:val="7B04E9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E7728"/>
    <w:multiLevelType w:val="hybridMultilevel"/>
    <w:tmpl w:val="EF8EB50A"/>
    <w:lvl w:ilvl="0" w:tplc="BC6ABB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34F32"/>
    <w:multiLevelType w:val="hybridMultilevel"/>
    <w:tmpl w:val="94089E18"/>
    <w:lvl w:ilvl="0" w:tplc="8AC04F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F7"/>
    <w:rsid w:val="000927F0"/>
    <w:rsid w:val="002A74BB"/>
    <w:rsid w:val="002B43C1"/>
    <w:rsid w:val="004014F7"/>
    <w:rsid w:val="005A04B9"/>
    <w:rsid w:val="0064676C"/>
    <w:rsid w:val="006A2CD3"/>
    <w:rsid w:val="007D6F18"/>
    <w:rsid w:val="00AF73AF"/>
    <w:rsid w:val="00B01D76"/>
    <w:rsid w:val="00B779D7"/>
    <w:rsid w:val="00B80F54"/>
    <w:rsid w:val="00C3128A"/>
    <w:rsid w:val="00D97A18"/>
    <w:rsid w:val="00DE480F"/>
    <w:rsid w:val="00EA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33AD5-6A06-4572-9B8C-11FDAE2B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4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14F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014F7"/>
    <w:pPr>
      <w:ind w:left="720"/>
      <w:contextualSpacing/>
    </w:pPr>
  </w:style>
  <w:style w:type="paragraph" w:customStyle="1" w:styleId="Style1">
    <w:name w:val="Style1"/>
    <w:basedOn w:val="Normal"/>
    <w:link w:val="Style1Car"/>
    <w:qFormat/>
    <w:rsid w:val="004014F7"/>
    <w:pPr>
      <w:spacing w:after="0" w:line="240" w:lineRule="auto"/>
      <w:ind w:left="1416"/>
    </w:pPr>
    <w:rPr>
      <w:rFonts w:ascii="Aharoni" w:hAnsi="Aharoni"/>
      <w:b/>
      <w:color w:val="1F3864" w:themeColor="accent5" w:themeShade="80"/>
      <w:sz w:val="28"/>
      <w:szCs w:val="28"/>
      <w:u w:val="single"/>
    </w:rPr>
  </w:style>
  <w:style w:type="paragraph" w:customStyle="1" w:styleId="Style2">
    <w:name w:val="Style2"/>
    <w:basedOn w:val="Style1"/>
    <w:link w:val="Style2Car"/>
    <w:qFormat/>
    <w:rsid w:val="004014F7"/>
  </w:style>
  <w:style w:type="character" w:customStyle="1" w:styleId="Style1Car">
    <w:name w:val="Style1 Car"/>
    <w:basedOn w:val="Policepardfaut"/>
    <w:link w:val="Style1"/>
    <w:rsid w:val="004014F7"/>
    <w:rPr>
      <w:rFonts w:ascii="Aharoni" w:hAnsi="Aharoni"/>
      <w:b/>
      <w:color w:val="1F3864" w:themeColor="accent5" w:themeShade="80"/>
      <w:sz w:val="28"/>
      <w:szCs w:val="28"/>
      <w:u w:val="single"/>
    </w:rPr>
  </w:style>
  <w:style w:type="paragraph" w:customStyle="1" w:styleId="Style3">
    <w:name w:val="Style3"/>
    <w:basedOn w:val="Normal"/>
    <w:next w:val="Style1"/>
    <w:link w:val="Style3Car"/>
    <w:qFormat/>
    <w:rsid w:val="004014F7"/>
    <w:pPr>
      <w:ind w:left="1416"/>
    </w:pPr>
    <w:rPr>
      <w:rFonts w:ascii="Aharoni" w:hAnsi="Aharoni"/>
      <w:b/>
      <w:color w:val="1F3864" w:themeColor="accent5" w:themeShade="80"/>
      <w:sz w:val="24"/>
      <w:szCs w:val="24"/>
    </w:rPr>
  </w:style>
  <w:style w:type="character" w:customStyle="1" w:styleId="Style2Car">
    <w:name w:val="Style2 Car"/>
    <w:basedOn w:val="Style1Car"/>
    <w:link w:val="Style2"/>
    <w:rsid w:val="004014F7"/>
    <w:rPr>
      <w:rFonts w:ascii="Aharoni" w:hAnsi="Aharoni"/>
      <w:b/>
      <w:color w:val="1F3864" w:themeColor="accent5" w:themeShade="80"/>
      <w:sz w:val="28"/>
      <w:szCs w:val="28"/>
      <w:u w:val="single"/>
    </w:rPr>
  </w:style>
  <w:style w:type="character" w:customStyle="1" w:styleId="Style3Car">
    <w:name w:val="Style3 Car"/>
    <w:basedOn w:val="Policepardfaut"/>
    <w:link w:val="Style3"/>
    <w:rsid w:val="004014F7"/>
    <w:rPr>
      <w:rFonts w:ascii="Aharoni" w:hAnsi="Aharoni"/>
      <w:b/>
      <w:color w:val="1F3864" w:themeColor="accent5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bchmargau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</dc:creator>
  <cp:keywords/>
  <dc:description/>
  <cp:lastModifiedBy>Margaux</cp:lastModifiedBy>
  <cp:revision>3</cp:revision>
  <dcterms:created xsi:type="dcterms:W3CDTF">2016-02-15T20:16:00Z</dcterms:created>
  <dcterms:modified xsi:type="dcterms:W3CDTF">2016-02-15T20:21:00Z</dcterms:modified>
</cp:coreProperties>
</file>